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21C3" w:rsidRPr="000B21C3" w:rsidRDefault="000B21C3" w:rsidP="00883032">
      <w:pPr>
        <w:spacing w:line="276" w:lineRule="auto"/>
        <w:jc w:val="center"/>
        <w:rPr>
          <w:rFonts w:ascii="Times New Roman" w:hAnsi="Times New Roman" w:cs="Times New Roman"/>
          <w:b/>
          <w:bCs/>
        </w:rPr>
      </w:pPr>
      <w:r w:rsidRPr="000B21C3">
        <w:rPr>
          <w:rFonts w:ascii="Times New Roman" w:hAnsi="Times New Roman" w:cs="Times New Roman"/>
          <w:b/>
          <w:bCs/>
        </w:rPr>
        <w:t>Заочное отделение</w:t>
      </w:r>
    </w:p>
    <w:p w:rsidR="000B21C3" w:rsidRPr="000B21C3" w:rsidRDefault="000B21C3" w:rsidP="00883032">
      <w:pPr>
        <w:spacing w:line="276" w:lineRule="auto"/>
        <w:rPr>
          <w:rFonts w:ascii="Times New Roman" w:hAnsi="Times New Roman" w:cs="Times New Roman"/>
        </w:rPr>
      </w:pPr>
      <w:r w:rsidRPr="000B21C3">
        <w:rPr>
          <w:rFonts w:ascii="Times New Roman" w:hAnsi="Times New Roman" w:cs="Times New Roman"/>
        </w:rPr>
        <w:t>Учебная дисциплина: «Экологические основы природопользования».</w:t>
      </w:r>
    </w:p>
    <w:p w:rsidR="000B21C3" w:rsidRPr="000B21C3" w:rsidRDefault="000B21C3" w:rsidP="00883032">
      <w:pPr>
        <w:spacing w:line="276" w:lineRule="auto"/>
        <w:rPr>
          <w:rFonts w:ascii="Times New Roman" w:hAnsi="Times New Roman" w:cs="Times New Roman"/>
        </w:rPr>
      </w:pPr>
      <w:r w:rsidRPr="000B21C3">
        <w:rPr>
          <w:rFonts w:ascii="Times New Roman" w:hAnsi="Times New Roman" w:cs="Times New Roman"/>
        </w:rPr>
        <w:t xml:space="preserve">Преподаватель </w:t>
      </w:r>
      <w:proofErr w:type="spellStart"/>
      <w:r w:rsidRPr="000B21C3">
        <w:rPr>
          <w:rFonts w:ascii="Times New Roman" w:hAnsi="Times New Roman" w:cs="Times New Roman"/>
        </w:rPr>
        <w:t>Блюменштейн</w:t>
      </w:r>
      <w:proofErr w:type="spellEnd"/>
      <w:r w:rsidRPr="000B21C3">
        <w:rPr>
          <w:rFonts w:ascii="Times New Roman" w:hAnsi="Times New Roman" w:cs="Times New Roman"/>
        </w:rPr>
        <w:t xml:space="preserve"> Елена Геннадьевна электронная почта eblum65@mail.ru</w:t>
      </w:r>
    </w:p>
    <w:p w:rsidR="000B21C3" w:rsidRPr="000B21C3" w:rsidRDefault="000B21C3" w:rsidP="00883032">
      <w:pPr>
        <w:spacing w:line="276" w:lineRule="auto"/>
        <w:rPr>
          <w:rFonts w:ascii="Times New Roman" w:hAnsi="Times New Roman" w:cs="Times New Roman"/>
        </w:rPr>
      </w:pPr>
      <w:r w:rsidRPr="000B21C3">
        <w:rPr>
          <w:rFonts w:ascii="Times New Roman" w:hAnsi="Times New Roman" w:cs="Times New Roman"/>
        </w:rPr>
        <w:t>Специальность: «Банковское дело»</w:t>
      </w:r>
    </w:p>
    <w:p w:rsidR="000B21C3" w:rsidRPr="000B21C3" w:rsidRDefault="000B21C3" w:rsidP="00883032">
      <w:pPr>
        <w:spacing w:line="276" w:lineRule="auto"/>
        <w:rPr>
          <w:rFonts w:ascii="Times New Roman" w:hAnsi="Times New Roman" w:cs="Times New Roman"/>
        </w:rPr>
      </w:pPr>
      <w:proofErr w:type="gramStart"/>
      <w:r>
        <w:rPr>
          <w:rFonts w:ascii="Times New Roman" w:hAnsi="Times New Roman" w:cs="Times New Roman"/>
        </w:rPr>
        <w:t xml:space="preserve">Группа </w:t>
      </w:r>
      <w:r w:rsidRPr="000B21C3">
        <w:rPr>
          <w:rFonts w:ascii="Times New Roman" w:hAnsi="Times New Roman" w:cs="Times New Roman"/>
        </w:rPr>
        <w:t xml:space="preserve"> Б</w:t>
      </w:r>
      <w:r>
        <w:rPr>
          <w:rFonts w:ascii="Times New Roman" w:hAnsi="Times New Roman" w:cs="Times New Roman"/>
        </w:rPr>
        <w:t>Д</w:t>
      </w:r>
      <w:proofErr w:type="gramEnd"/>
      <w:r>
        <w:rPr>
          <w:rFonts w:ascii="Times New Roman" w:hAnsi="Times New Roman" w:cs="Times New Roman"/>
        </w:rPr>
        <w:t>-21</w:t>
      </w:r>
    </w:p>
    <w:p w:rsidR="000B21C3" w:rsidRPr="000B21C3" w:rsidRDefault="000B21C3" w:rsidP="00883032">
      <w:pPr>
        <w:spacing w:line="276" w:lineRule="auto"/>
        <w:rPr>
          <w:rFonts w:ascii="Times New Roman" w:hAnsi="Times New Roman" w:cs="Times New Roman"/>
        </w:rPr>
      </w:pPr>
      <w:r w:rsidRPr="000B21C3">
        <w:rPr>
          <w:rFonts w:ascii="Times New Roman" w:hAnsi="Times New Roman" w:cs="Times New Roman"/>
        </w:rPr>
        <w:t>Срок сдачи 18.04.2020</w:t>
      </w:r>
    </w:p>
    <w:p w:rsidR="000B21C3" w:rsidRPr="000B21C3" w:rsidRDefault="000B21C3" w:rsidP="00883032">
      <w:pPr>
        <w:spacing w:line="276" w:lineRule="auto"/>
        <w:rPr>
          <w:rFonts w:ascii="Times New Roman" w:hAnsi="Times New Roman" w:cs="Times New Roman"/>
        </w:rPr>
      </w:pPr>
      <w:r w:rsidRPr="000B21C3">
        <w:rPr>
          <w:rFonts w:ascii="Times New Roman" w:hAnsi="Times New Roman" w:cs="Times New Roman"/>
        </w:rPr>
        <w:t>Тема: «Мониторинг окружающей среды. Правовые и социальные вопросы природопользования».</w:t>
      </w:r>
    </w:p>
    <w:p w:rsidR="000B21C3" w:rsidRPr="000B21C3" w:rsidRDefault="000B21C3" w:rsidP="00883032">
      <w:pPr>
        <w:spacing w:line="276" w:lineRule="auto"/>
        <w:rPr>
          <w:rFonts w:ascii="Times New Roman" w:hAnsi="Times New Roman" w:cs="Times New Roman"/>
        </w:rPr>
      </w:pPr>
      <w:r w:rsidRPr="000B21C3">
        <w:rPr>
          <w:rFonts w:ascii="Times New Roman" w:hAnsi="Times New Roman" w:cs="Times New Roman"/>
        </w:rPr>
        <w:t>План:</w:t>
      </w:r>
    </w:p>
    <w:p w:rsidR="000B21C3" w:rsidRPr="000B21C3" w:rsidRDefault="000B21C3" w:rsidP="00883032">
      <w:pPr>
        <w:pStyle w:val="a3"/>
        <w:numPr>
          <w:ilvl w:val="0"/>
          <w:numId w:val="1"/>
        </w:numPr>
        <w:spacing w:line="276" w:lineRule="auto"/>
        <w:rPr>
          <w:rFonts w:ascii="Times New Roman" w:hAnsi="Times New Roman" w:cs="Times New Roman"/>
        </w:rPr>
      </w:pPr>
      <w:r w:rsidRPr="000B21C3">
        <w:rPr>
          <w:rFonts w:ascii="Times New Roman" w:hAnsi="Times New Roman" w:cs="Times New Roman"/>
        </w:rPr>
        <w:t>Понятие и принципы мониторинга окружающей среды.</w:t>
      </w:r>
    </w:p>
    <w:p w:rsidR="000B21C3" w:rsidRPr="000B21C3" w:rsidRDefault="000B21C3" w:rsidP="00883032">
      <w:pPr>
        <w:pStyle w:val="a3"/>
        <w:numPr>
          <w:ilvl w:val="0"/>
          <w:numId w:val="1"/>
        </w:numPr>
        <w:spacing w:line="276" w:lineRule="auto"/>
        <w:rPr>
          <w:rFonts w:ascii="Times New Roman" w:hAnsi="Times New Roman" w:cs="Times New Roman"/>
        </w:rPr>
      </w:pPr>
      <w:r w:rsidRPr="000B21C3">
        <w:rPr>
          <w:rFonts w:ascii="Times New Roman" w:hAnsi="Times New Roman" w:cs="Times New Roman"/>
        </w:rPr>
        <w:t>Виды и методы мониторинга</w:t>
      </w:r>
    </w:p>
    <w:p w:rsidR="000B21C3" w:rsidRPr="000B21C3" w:rsidRDefault="000B21C3" w:rsidP="00883032">
      <w:pPr>
        <w:pStyle w:val="a3"/>
        <w:numPr>
          <w:ilvl w:val="0"/>
          <w:numId w:val="1"/>
        </w:numPr>
        <w:spacing w:line="276" w:lineRule="auto"/>
        <w:rPr>
          <w:rFonts w:ascii="Times New Roman" w:hAnsi="Times New Roman" w:cs="Times New Roman"/>
        </w:rPr>
      </w:pPr>
      <w:r w:rsidRPr="000B21C3">
        <w:rPr>
          <w:rFonts w:ascii="Times New Roman" w:hAnsi="Times New Roman" w:cs="Times New Roman"/>
        </w:rPr>
        <w:t>Правовые и социальные вопросы природопользования и экологической безопасности.</w:t>
      </w:r>
    </w:p>
    <w:p w:rsidR="000B21C3" w:rsidRPr="000B21C3" w:rsidRDefault="000B21C3" w:rsidP="00883032">
      <w:pPr>
        <w:pStyle w:val="a3"/>
        <w:numPr>
          <w:ilvl w:val="0"/>
          <w:numId w:val="1"/>
        </w:numPr>
        <w:spacing w:line="276" w:lineRule="auto"/>
        <w:rPr>
          <w:rFonts w:ascii="Times New Roman" w:hAnsi="Times New Roman" w:cs="Times New Roman"/>
        </w:rPr>
      </w:pPr>
      <w:r w:rsidRPr="000B21C3">
        <w:rPr>
          <w:rFonts w:ascii="Times New Roman" w:hAnsi="Times New Roman" w:cs="Times New Roman"/>
        </w:rPr>
        <w:t>Участие России в деятельности Международных природоохранных организациях</w:t>
      </w:r>
    </w:p>
    <w:p w:rsidR="000B21C3" w:rsidRPr="00962908" w:rsidRDefault="000B21C3" w:rsidP="00962908">
      <w:pPr>
        <w:spacing w:after="0" w:line="276" w:lineRule="auto"/>
        <w:rPr>
          <w:rFonts w:ascii="Times New Roman" w:hAnsi="Times New Roman" w:cs="Times New Roman"/>
          <w:b/>
        </w:rPr>
      </w:pPr>
      <w:r w:rsidRPr="00962908">
        <w:rPr>
          <w:rFonts w:ascii="Times New Roman" w:hAnsi="Times New Roman" w:cs="Times New Roman"/>
          <w:b/>
        </w:rPr>
        <w:t xml:space="preserve">Контрольные задания: </w:t>
      </w:r>
    </w:p>
    <w:p w:rsidR="000B21C3" w:rsidRPr="000B21C3" w:rsidRDefault="000B21C3" w:rsidP="00962908">
      <w:pPr>
        <w:spacing w:after="0" w:line="276" w:lineRule="auto"/>
        <w:rPr>
          <w:rFonts w:ascii="Times New Roman" w:hAnsi="Times New Roman" w:cs="Times New Roman"/>
        </w:rPr>
      </w:pPr>
      <w:r w:rsidRPr="000B21C3">
        <w:rPr>
          <w:rFonts w:ascii="Times New Roman" w:hAnsi="Times New Roman" w:cs="Times New Roman"/>
        </w:rPr>
        <w:t>Задание № 1.</w:t>
      </w:r>
    </w:p>
    <w:p w:rsidR="000B21C3" w:rsidRPr="000B21C3" w:rsidRDefault="000B21C3" w:rsidP="00962908">
      <w:pPr>
        <w:spacing w:after="0" w:line="276" w:lineRule="auto"/>
        <w:rPr>
          <w:rFonts w:ascii="Times New Roman" w:hAnsi="Times New Roman" w:cs="Times New Roman"/>
        </w:rPr>
      </w:pPr>
      <w:bookmarkStart w:id="0" w:name="_Hlk38103354"/>
      <w:r w:rsidRPr="000B21C3">
        <w:rPr>
          <w:rFonts w:ascii="Times New Roman" w:hAnsi="Times New Roman" w:cs="Times New Roman"/>
        </w:rPr>
        <w:t xml:space="preserve">Составить опорный конспект (форма представления: опорный конспект в рабочей тетради). Выделить основные черты среды, окружающей человека </w:t>
      </w:r>
    </w:p>
    <w:bookmarkEnd w:id="0"/>
    <w:p w:rsidR="000B21C3" w:rsidRPr="000B21C3" w:rsidRDefault="000B21C3" w:rsidP="00962908">
      <w:pPr>
        <w:spacing w:after="0" w:line="276" w:lineRule="auto"/>
        <w:rPr>
          <w:rFonts w:ascii="Times New Roman" w:hAnsi="Times New Roman" w:cs="Times New Roman"/>
        </w:rPr>
      </w:pPr>
      <w:r w:rsidRPr="000B21C3">
        <w:rPr>
          <w:rFonts w:ascii="Times New Roman" w:hAnsi="Times New Roman" w:cs="Times New Roman"/>
        </w:rPr>
        <w:t>Задание № 2.</w:t>
      </w:r>
    </w:p>
    <w:p w:rsidR="000B21C3" w:rsidRPr="000B21C3" w:rsidRDefault="000B21C3" w:rsidP="00962908">
      <w:pPr>
        <w:spacing w:after="0" w:line="276" w:lineRule="auto"/>
        <w:rPr>
          <w:rFonts w:ascii="Times New Roman" w:hAnsi="Times New Roman" w:cs="Times New Roman"/>
        </w:rPr>
      </w:pPr>
      <w:r w:rsidRPr="000B21C3">
        <w:rPr>
          <w:rFonts w:ascii="Times New Roman" w:hAnsi="Times New Roman" w:cs="Times New Roman"/>
        </w:rPr>
        <w:t>Вычислить индекс человеческого развития по отношению к окружающей среде</w:t>
      </w:r>
    </w:p>
    <w:p w:rsidR="000B21C3" w:rsidRPr="000B21C3" w:rsidRDefault="000B21C3" w:rsidP="00962908">
      <w:pPr>
        <w:spacing w:after="0" w:line="276" w:lineRule="auto"/>
        <w:rPr>
          <w:rFonts w:ascii="Times New Roman" w:hAnsi="Times New Roman" w:cs="Times New Roman"/>
        </w:rPr>
      </w:pPr>
      <w:r w:rsidRPr="000B21C3">
        <w:rPr>
          <w:rFonts w:ascii="Times New Roman" w:hAnsi="Times New Roman" w:cs="Times New Roman"/>
        </w:rPr>
        <w:t>Задание № 3.</w:t>
      </w:r>
    </w:p>
    <w:p w:rsidR="000B21C3" w:rsidRPr="000B21C3" w:rsidRDefault="000B21C3" w:rsidP="00962908">
      <w:pPr>
        <w:spacing w:after="0" w:line="276" w:lineRule="auto"/>
        <w:rPr>
          <w:rFonts w:ascii="Times New Roman" w:hAnsi="Times New Roman" w:cs="Times New Roman"/>
        </w:rPr>
      </w:pPr>
      <w:r w:rsidRPr="000B21C3">
        <w:rPr>
          <w:rFonts w:ascii="Times New Roman" w:hAnsi="Times New Roman" w:cs="Times New Roman"/>
        </w:rPr>
        <w:t>Работа в Интернете по подбору материала.</w:t>
      </w:r>
    </w:p>
    <w:p w:rsidR="000B21C3" w:rsidRPr="000B21C3" w:rsidRDefault="000B21C3" w:rsidP="00883032">
      <w:pPr>
        <w:spacing w:line="276" w:lineRule="auto"/>
        <w:rPr>
          <w:rFonts w:ascii="Times New Roman" w:hAnsi="Times New Roman" w:cs="Times New Roman"/>
        </w:rPr>
      </w:pPr>
      <w:r w:rsidRPr="000B21C3">
        <w:rPr>
          <w:rFonts w:ascii="Times New Roman" w:hAnsi="Times New Roman" w:cs="Times New Roman"/>
        </w:rPr>
        <w:t>Вопросы для самоконтроля:</w:t>
      </w:r>
    </w:p>
    <w:p w:rsidR="000B21C3" w:rsidRPr="000B21C3" w:rsidRDefault="000B21C3" w:rsidP="00883032">
      <w:pPr>
        <w:pStyle w:val="a3"/>
        <w:numPr>
          <w:ilvl w:val="0"/>
          <w:numId w:val="2"/>
        </w:numPr>
        <w:spacing w:line="276" w:lineRule="auto"/>
        <w:rPr>
          <w:rFonts w:ascii="Times New Roman" w:hAnsi="Times New Roman" w:cs="Times New Roman"/>
        </w:rPr>
      </w:pPr>
      <w:r w:rsidRPr="000B21C3">
        <w:rPr>
          <w:rFonts w:ascii="Times New Roman" w:hAnsi="Times New Roman" w:cs="Times New Roman"/>
        </w:rPr>
        <w:t>Назовите виды и методы мониторинга.</w:t>
      </w:r>
    </w:p>
    <w:p w:rsidR="000B21C3" w:rsidRPr="000B21C3" w:rsidRDefault="000B21C3" w:rsidP="00883032">
      <w:pPr>
        <w:pStyle w:val="a3"/>
        <w:numPr>
          <w:ilvl w:val="0"/>
          <w:numId w:val="2"/>
        </w:numPr>
        <w:spacing w:line="276" w:lineRule="auto"/>
        <w:rPr>
          <w:rFonts w:ascii="Times New Roman" w:hAnsi="Times New Roman" w:cs="Times New Roman"/>
        </w:rPr>
      </w:pPr>
      <w:r w:rsidRPr="000B21C3">
        <w:rPr>
          <w:rFonts w:ascii="Times New Roman" w:hAnsi="Times New Roman" w:cs="Times New Roman"/>
        </w:rPr>
        <w:t>Глобальный мониторинг это? Региональный мониторинг это?</w:t>
      </w:r>
    </w:p>
    <w:p w:rsidR="000B21C3" w:rsidRPr="000B21C3" w:rsidRDefault="000B21C3" w:rsidP="00883032">
      <w:pPr>
        <w:pStyle w:val="a3"/>
        <w:numPr>
          <w:ilvl w:val="0"/>
          <w:numId w:val="2"/>
        </w:numPr>
        <w:spacing w:line="276" w:lineRule="auto"/>
        <w:rPr>
          <w:rFonts w:ascii="Times New Roman" w:hAnsi="Times New Roman" w:cs="Times New Roman"/>
        </w:rPr>
      </w:pPr>
      <w:r w:rsidRPr="000B21C3">
        <w:rPr>
          <w:rFonts w:ascii="Times New Roman" w:hAnsi="Times New Roman" w:cs="Times New Roman"/>
        </w:rPr>
        <w:t xml:space="preserve">Назовите методы контроля. </w:t>
      </w:r>
    </w:p>
    <w:p w:rsidR="000B21C3" w:rsidRPr="000B21C3" w:rsidRDefault="000B21C3" w:rsidP="00883032">
      <w:pPr>
        <w:pStyle w:val="a3"/>
        <w:numPr>
          <w:ilvl w:val="0"/>
          <w:numId w:val="2"/>
        </w:numPr>
        <w:spacing w:line="276" w:lineRule="auto"/>
        <w:rPr>
          <w:rFonts w:ascii="Times New Roman" w:hAnsi="Times New Roman" w:cs="Times New Roman"/>
        </w:rPr>
      </w:pPr>
      <w:r w:rsidRPr="000B21C3">
        <w:rPr>
          <w:rFonts w:ascii="Times New Roman" w:hAnsi="Times New Roman" w:cs="Times New Roman"/>
        </w:rPr>
        <w:t xml:space="preserve">Из каких двух подсистем состоит система экологического законодательства в России? </w:t>
      </w:r>
    </w:p>
    <w:p w:rsidR="000B21C3" w:rsidRPr="000B21C3" w:rsidRDefault="000B21C3" w:rsidP="00883032">
      <w:pPr>
        <w:pStyle w:val="a3"/>
        <w:numPr>
          <w:ilvl w:val="0"/>
          <w:numId w:val="2"/>
        </w:numPr>
        <w:spacing w:line="276" w:lineRule="auto"/>
        <w:rPr>
          <w:rFonts w:ascii="Times New Roman" w:hAnsi="Times New Roman" w:cs="Times New Roman"/>
        </w:rPr>
      </w:pPr>
      <w:r w:rsidRPr="000B21C3">
        <w:rPr>
          <w:rFonts w:ascii="Times New Roman" w:hAnsi="Times New Roman" w:cs="Times New Roman"/>
        </w:rPr>
        <w:t xml:space="preserve">Какие нормативные акты </w:t>
      </w:r>
      <w:proofErr w:type="gramStart"/>
      <w:r w:rsidRPr="000B21C3">
        <w:rPr>
          <w:rFonts w:ascii="Times New Roman" w:hAnsi="Times New Roman" w:cs="Times New Roman"/>
        </w:rPr>
        <w:t>входят  в</w:t>
      </w:r>
      <w:proofErr w:type="gramEnd"/>
      <w:r w:rsidRPr="000B21C3">
        <w:rPr>
          <w:rFonts w:ascii="Times New Roman" w:hAnsi="Times New Roman" w:cs="Times New Roman"/>
        </w:rPr>
        <w:t xml:space="preserve"> природоохранное законодательство?</w:t>
      </w:r>
    </w:p>
    <w:p w:rsidR="000B21C3" w:rsidRPr="000B21C3" w:rsidRDefault="000B21C3" w:rsidP="00883032">
      <w:pPr>
        <w:pStyle w:val="a3"/>
        <w:numPr>
          <w:ilvl w:val="0"/>
          <w:numId w:val="2"/>
        </w:numPr>
        <w:spacing w:line="276" w:lineRule="auto"/>
        <w:rPr>
          <w:rFonts w:ascii="Times New Roman" w:hAnsi="Times New Roman" w:cs="Times New Roman"/>
        </w:rPr>
      </w:pPr>
      <w:proofErr w:type="gramStart"/>
      <w:r w:rsidRPr="000B21C3">
        <w:rPr>
          <w:rFonts w:ascii="Times New Roman" w:hAnsi="Times New Roman" w:cs="Times New Roman"/>
        </w:rPr>
        <w:t>Какие нормативные акты</w:t>
      </w:r>
      <w:proofErr w:type="gramEnd"/>
      <w:r w:rsidRPr="000B21C3">
        <w:rPr>
          <w:rFonts w:ascii="Times New Roman" w:hAnsi="Times New Roman" w:cs="Times New Roman"/>
        </w:rPr>
        <w:t xml:space="preserve"> входящие в группу федеральных законов являются основополагающими?</w:t>
      </w:r>
    </w:p>
    <w:p w:rsidR="000B21C3" w:rsidRPr="000B21C3" w:rsidRDefault="000B21C3" w:rsidP="00883032">
      <w:pPr>
        <w:pStyle w:val="a3"/>
        <w:numPr>
          <w:ilvl w:val="0"/>
          <w:numId w:val="2"/>
        </w:numPr>
        <w:spacing w:line="276" w:lineRule="auto"/>
        <w:rPr>
          <w:rFonts w:ascii="Times New Roman" w:hAnsi="Times New Roman" w:cs="Times New Roman"/>
        </w:rPr>
      </w:pPr>
      <w:r w:rsidRPr="000B21C3">
        <w:rPr>
          <w:rFonts w:ascii="Times New Roman" w:hAnsi="Times New Roman" w:cs="Times New Roman"/>
        </w:rPr>
        <w:t>Дайте общую характеристику Федерального закона “Об охране окружающей среды”.</w:t>
      </w:r>
    </w:p>
    <w:p w:rsidR="000B21C3" w:rsidRPr="000B21C3" w:rsidRDefault="000B21C3" w:rsidP="00883032">
      <w:pPr>
        <w:pStyle w:val="a3"/>
        <w:numPr>
          <w:ilvl w:val="0"/>
          <w:numId w:val="2"/>
        </w:numPr>
        <w:spacing w:line="276" w:lineRule="auto"/>
        <w:rPr>
          <w:rFonts w:ascii="Times New Roman" w:hAnsi="Times New Roman" w:cs="Times New Roman"/>
        </w:rPr>
      </w:pPr>
      <w:r w:rsidRPr="000B21C3">
        <w:rPr>
          <w:rFonts w:ascii="Times New Roman" w:hAnsi="Times New Roman" w:cs="Times New Roman"/>
        </w:rPr>
        <w:t xml:space="preserve">Какие общественные отношения регулируются </w:t>
      </w:r>
      <w:proofErr w:type="spellStart"/>
      <w:r w:rsidRPr="000B21C3">
        <w:rPr>
          <w:rFonts w:ascii="Times New Roman" w:hAnsi="Times New Roman" w:cs="Times New Roman"/>
        </w:rPr>
        <w:t>природоресурсными</w:t>
      </w:r>
      <w:proofErr w:type="spellEnd"/>
      <w:r w:rsidRPr="000B21C3">
        <w:rPr>
          <w:rFonts w:ascii="Times New Roman" w:hAnsi="Times New Roman" w:cs="Times New Roman"/>
        </w:rPr>
        <w:t xml:space="preserve"> нормативными актами?</w:t>
      </w:r>
    </w:p>
    <w:p w:rsidR="000B21C3" w:rsidRPr="000B21C3" w:rsidRDefault="000B21C3" w:rsidP="00883032">
      <w:pPr>
        <w:pStyle w:val="a3"/>
        <w:numPr>
          <w:ilvl w:val="0"/>
          <w:numId w:val="2"/>
        </w:numPr>
        <w:spacing w:line="276" w:lineRule="auto"/>
        <w:rPr>
          <w:rFonts w:ascii="Times New Roman" w:hAnsi="Times New Roman" w:cs="Times New Roman"/>
        </w:rPr>
      </w:pPr>
      <w:r w:rsidRPr="000B21C3">
        <w:rPr>
          <w:rFonts w:ascii="Times New Roman" w:hAnsi="Times New Roman" w:cs="Times New Roman"/>
        </w:rPr>
        <w:t>Перечислите международные организации охраны окружающей среды</w:t>
      </w:r>
    </w:p>
    <w:p w:rsidR="000B21C3" w:rsidRPr="00962908" w:rsidRDefault="000B21C3" w:rsidP="00962908">
      <w:pPr>
        <w:pStyle w:val="a3"/>
        <w:numPr>
          <w:ilvl w:val="0"/>
          <w:numId w:val="2"/>
        </w:numPr>
        <w:spacing w:line="276" w:lineRule="auto"/>
        <w:rPr>
          <w:rFonts w:ascii="Times New Roman" w:hAnsi="Times New Roman" w:cs="Times New Roman"/>
        </w:rPr>
      </w:pPr>
      <w:r w:rsidRPr="000B21C3">
        <w:rPr>
          <w:rFonts w:ascii="Times New Roman" w:hAnsi="Times New Roman" w:cs="Times New Roman"/>
        </w:rPr>
        <w:t>Назовите основные меры экономического стимулирования охраны окружающей природной среды.</w:t>
      </w:r>
      <w:r w:rsidRPr="00962908">
        <w:rPr>
          <w:rFonts w:ascii="Times New Roman" w:hAnsi="Times New Roman" w:cs="Times New Roma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0"/>
        <w:gridCol w:w="4655"/>
      </w:tblGrid>
      <w:tr w:rsidR="000B21C3" w:rsidRPr="000B21C3" w:rsidTr="00962908">
        <w:trPr>
          <w:trHeight w:val="550"/>
        </w:trPr>
        <w:tc>
          <w:tcPr>
            <w:tcW w:w="4690" w:type="dxa"/>
            <w:tcBorders>
              <w:top w:val="single" w:sz="4" w:space="0" w:color="auto"/>
              <w:left w:val="single" w:sz="4" w:space="0" w:color="auto"/>
              <w:bottom w:val="single" w:sz="4" w:space="0" w:color="auto"/>
              <w:right w:val="single" w:sz="4" w:space="0" w:color="auto"/>
            </w:tcBorders>
            <w:hideMark/>
          </w:tcPr>
          <w:p w:rsidR="000B21C3" w:rsidRPr="000B21C3" w:rsidRDefault="000B21C3" w:rsidP="00883032">
            <w:pPr>
              <w:spacing w:line="276" w:lineRule="auto"/>
              <w:rPr>
                <w:rFonts w:ascii="Times New Roman" w:hAnsi="Times New Roman" w:cs="Times New Roman"/>
                <w:bCs/>
                <w:sz w:val="24"/>
                <w:szCs w:val="24"/>
              </w:rPr>
            </w:pPr>
            <w:r w:rsidRPr="000B21C3">
              <w:rPr>
                <w:rFonts w:ascii="Times New Roman" w:hAnsi="Times New Roman" w:cs="Times New Roman"/>
                <w:bCs/>
                <w:sz w:val="24"/>
                <w:szCs w:val="24"/>
              </w:rPr>
              <w:t>Основная литература (название учебника)</w:t>
            </w:r>
          </w:p>
        </w:tc>
        <w:tc>
          <w:tcPr>
            <w:tcW w:w="4655" w:type="dxa"/>
            <w:tcBorders>
              <w:top w:val="single" w:sz="4" w:space="0" w:color="auto"/>
              <w:left w:val="single" w:sz="4" w:space="0" w:color="auto"/>
              <w:bottom w:val="single" w:sz="4" w:space="0" w:color="auto"/>
              <w:right w:val="single" w:sz="4" w:space="0" w:color="auto"/>
            </w:tcBorders>
            <w:hideMark/>
          </w:tcPr>
          <w:p w:rsidR="000B21C3" w:rsidRPr="000B21C3" w:rsidRDefault="000B21C3" w:rsidP="00883032">
            <w:pPr>
              <w:spacing w:line="276" w:lineRule="auto"/>
              <w:rPr>
                <w:rFonts w:ascii="Times New Roman" w:hAnsi="Times New Roman" w:cs="Times New Roman"/>
                <w:bCs/>
                <w:sz w:val="24"/>
                <w:szCs w:val="24"/>
              </w:rPr>
            </w:pPr>
            <w:r w:rsidRPr="000B21C3">
              <w:rPr>
                <w:rFonts w:ascii="Times New Roman" w:hAnsi="Times New Roman" w:cs="Times New Roman"/>
                <w:bCs/>
                <w:sz w:val="24"/>
                <w:szCs w:val="24"/>
              </w:rPr>
              <w:t>Электронная ссылка на электронную библиотеку и/или сам учебник)</w:t>
            </w:r>
          </w:p>
        </w:tc>
      </w:tr>
      <w:tr w:rsidR="000B21C3" w:rsidRPr="000B21C3" w:rsidTr="000B21C3">
        <w:trPr>
          <w:trHeight w:val="1152"/>
        </w:trPr>
        <w:tc>
          <w:tcPr>
            <w:tcW w:w="4690" w:type="dxa"/>
            <w:tcBorders>
              <w:top w:val="single" w:sz="4" w:space="0" w:color="auto"/>
              <w:left w:val="single" w:sz="4" w:space="0" w:color="auto"/>
              <w:bottom w:val="single" w:sz="4" w:space="0" w:color="auto"/>
              <w:right w:val="single" w:sz="4" w:space="0" w:color="auto"/>
            </w:tcBorders>
            <w:hideMark/>
          </w:tcPr>
          <w:p w:rsidR="000B21C3" w:rsidRPr="000B21C3" w:rsidRDefault="000B21C3" w:rsidP="00883032">
            <w:pPr>
              <w:spacing w:line="276" w:lineRule="auto"/>
              <w:rPr>
                <w:rFonts w:ascii="Times New Roman" w:hAnsi="Times New Roman" w:cs="Times New Roman"/>
                <w:bCs/>
                <w:sz w:val="24"/>
                <w:szCs w:val="24"/>
              </w:rPr>
            </w:pPr>
            <w:r w:rsidRPr="000B21C3">
              <w:rPr>
                <w:rFonts w:ascii="Times New Roman" w:hAnsi="Times New Roman" w:cs="Times New Roman"/>
                <w:bCs/>
                <w:sz w:val="24"/>
                <w:szCs w:val="24"/>
              </w:rPr>
              <w:t xml:space="preserve">Саенко О.Е., Трушина Т.П. Экологические основы природопользования (СПО).-М.: </w:t>
            </w:r>
            <w:proofErr w:type="spellStart"/>
            <w:r w:rsidRPr="000B21C3">
              <w:rPr>
                <w:rFonts w:ascii="Times New Roman" w:hAnsi="Times New Roman" w:cs="Times New Roman"/>
                <w:bCs/>
                <w:sz w:val="24"/>
                <w:szCs w:val="24"/>
              </w:rPr>
              <w:t>Кнорус</w:t>
            </w:r>
            <w:proofErr w:type="spellEnd"/>
            <w:r w:rsidRPr="000B21C3">
              <w:rPr>
                <w:rFonts w:ascii="Times New Roman" w:hAnsi="Times New Roman" w:cs="Times New Roman"/>
                <w:bCs/>
                <w:sz w:val="24"/>
                <w:szCs w:val="24"/>
              </w:rPr>
              <w:t>, 2019;</w:t>
            </w:r>
          </w:p>
        </w:tc>
        <w:tc>
          <w:tcPr>
            <w:tcW w:w="4655" w:type="dxa"/>
            <w:tcBorders>
              <w:top w:val="single" w:sz="4" w:space="0" w:color="auto"/>
              <w:left w:val="single" w:sz="4" w:space="0" w:color="auto"/>
              <w:bottom w:val="single" w:sz="4" w:space="0" w:color="auto"/>
              <w:right w:val="single" w:sz="4" w:space="0" w:color="auto"/>
            </w:tcBorders>
            <w:hideMark/>
          </w:tcPr>
          <w:p w:rsidR="000B21C3" w:rsidRPr="000B21C3" w:rsidRDefault="000B21C3" w:rsidP="00883032">
            <w:pPr>
              <w:spacing w:line="276" w:lineRule="auto"/>
              <w:rPr>
                <w:rFonts w:ascii="Times New Roman" w:hAnsi="Times New Roman" w:cs="Times New Roman"/>
                <w:bCs/>
                <w:sz w:val="24"/>
                <w:szCs w:val="24"/>
              </w:rPr>
            </w:pPr>
            <w:r w:rsidRPr="000B21C3">
              <w:rPr>
                <w:rFonts w:ascii="Times New Roman" w:hAnsi="Times New Roman" w:cs="Times New Roman"/>
                <w:bCs/>
                <w:sz w:val="24"/>
                <w:szCs w:val="24"/>
              </w:rPr>
              <w:t>https://www.book.ru/book/936326</w:t>
            </w:r>
          </w:p>
        </w:tc>
      </w:tr>
      <w:tr w:rsidR="000B21C3" w:rsidRPr="000B21C3" w:rsidTr="000B21C3">
        <w:trPr>
          <w:trHeight w:val="1152"/>
        </w:trPr>
        <w:tc>
          <w:tcPr>
            <w:tcW w:w="4690" w:type="dxa"/>
            <w:tcBorders>
              <w:top w:val="single" w:sz="4" w:space="0" w:color="auto"/>
              <w:left w:val="single" w:sz="4" w:space="0" w:color="auto"/>
              <w:bottom w:val="single" w:sz="4" w:space="0" w:color="auto"/>
              <w:right w:val="single" w:sz="4" w:space="0" w:color="auto"/>
            </w:tcBorders>
            <w:hideMark/>
          </w:tcPr>
          <w:p w:rsidR="000B21C3" w:rsidRPr="000B21C3" w:rsidRDefault="000B21C3" w:rsidP="00883032">
            <w:pPr>
              <w:spacing w:line="276" w:lineRule="auto"/>
              <w:rPr>
                <w:rFonts w:ascii="Times New Roman" w:hAnsi="Times New Roman" w:cs="Times New Roman"/>
                <w:bCs/>
                <w:sz w:val="24"/>
                <w:szCs w:val="24"/>
              </w:rPr>
            </w:pPr>
            <w:r w:rsidRPr="000B21C3">
              <w:rPr>
                <w:rFonts w:ascii="Times New Roman" w:hAnsi="Times New Roman" w:cs="Times New Roman"/>
                <w:bCs/>
                <w:sz w:val="24"/>
                <w:szCs w:val="24"/>
              </w:rPr>
              <w:t xml:space="preserve">Косолапова Н.В., Прокопенко Н.А. Экологические основы природопользования (СПО).-М.: </w:t>
            </w:r>
            <w:proofErr w:type="spellStart"/>
            <w:r w:rsidRPr="000B21C3">
              <w:rPr>
                <w:rFonts w:ascii="Times New Roman" w:hAnsi="Times New Roman" w:cs="Times New Roman"/>
                <w:bCs/>
                <w:sz w:val="24"/>
                <w:szCs w:val="24"/>
              </w:rPr>
              <w:t>Кнорус</w:t>
            </w:r>
            <w:proofErr w:type="spellEnd"/>
            <w:r w:rsidRPr="000B21C3">
              <w:rPr>
                <w:rFonts w:ascii="Times New Roman" w:hAnsi="Times New Roman" w:cs="Times New Roman"/>
                <w:bCs/>
                <w:sz w:val="24"/>
                <w:szCs w:val="24"/>
              </w:rPr>
              <w:t>, 2017;</w:t>
            </w:r>
          </w:p>
        </w:tc>
        <w:tc>
          <w:tcPr>
            <w:tcW w:w="4655" w:type="dxa"/>
            <w:tcBorders>
              <w:top w:val="single" w:sz="4" w:space="0" w:color="auto"/>
              <w:left w:val="single" w:sz="4" w:space="0" w:color="auto"/>
              <w:bottom w:val="single" w:sz="4" w:space="0" w:color="auto"/>
              <w:right w:val="single" w:sz="4" w:space="0" w:color="auto"/>
            </w:tcBorders>
            <w:hideMark/>
          </w:tcPr>
          <w:p w:rsidR="000B21C3" w:rsidRPr="000B21C3" w:rsidRDefault="000B21C3" w:rsidP="00883032">
            <w:pPr>
              <w:spacing w:line="276" w:lineRule="auto"/>
              <w:rPr>
                <w:rFonts w:ascii="Times New Roman" w:hAnsi="Times New Roman" w:cs="Times New Roman"/>
                <w:bCs/>
                <w:sz w:val="24"/>
                <w:szCs w:val="24"/>
              </w:rPr>
            </w:pPr>
            <w:r w:rsidRPr="000B21C3">
              <w:rPr>
                <w:rFonts w:ascii="Times New Roman" w:hAnsi="Times New Roman" w:cs="Times New Roman"/>
                <w:bCs/>
                <w:sz w:val="24"/>
                <w:szCs w:val="24"/>
              </w:rPr>
              <w:t>https://www.book.ru/book/922864</w:t>
            </w:r>
          </w:p>
        </w:tc>
      </w:tr>
    </w:tbl>
    <w:p w:rsidR="000B21C3" w:rsidRPr="000B21C3" w:rsidRDefault="000B21C3" w:rsidP="00883032">
      <w:pPr>
        <w:spacing w:line="276" w:lineRule="auto"/>
        <w:rPr>
          <w:rFonts w:ascii="Times New Roman" w:hAnsi="Times New Roman" w:cs="Times New Roman"/>
        </w:rPr>
      </w:pPr>
      <w:r w:rsidRPr="000B21C3">
        <w:rPr>
          <w:rFonts w:ascii="Times New Roman" w:hAnsi="Times New Roman" w:cs="Times New Roman"/>
        </w:rPr>
        <w:t xml:space="preserve">    </w:t>
      </w:r>
    </w:p>
    <w:p w:rsidR="000B21C3" w:rsidRDefault="000B21C3" w:rsidP="00883032">
      <w:pPr>
        <w:spacing w:after="0" w:line="276" w:lineRule="auto"/>
        <w:ind w:left="-851" w:right="-1"/>
        <w:jc w:val="both"/>
        <w:rPr>
          <w:rFonts w:ascii="Times New Roman" w:hAnsi="Times New Roman" w:cs="Times New Roman"/>
          <w:sz w:val="28"/>
          <w:szCs w:val="28"/>
        </w:rPr>
      </w:pPr>
      <w:r w:rsidRPr="000B21C3">
        <w:rPr>
          <w:rFonts w:ascii="Times New Roman" w:hAnsi="Times New Roman" w:cs="Times New Roman"/>
          <w:sz w:val="28"/>
          <w:szCs w:val="28"/>
        </w:rPr>
        <w:lastRenderedPageBreak/>
        <w:t xml:space="preserve">                                            Лекция. Экологический мониторинг </w:t>
      </w:r>
      <w:bookmarkStart w:id="1" w:name="_GoBack"/>
      <w:bookmarkEnd w:id="1"/>
    </w:p>
    <w:p w:rsidR="00962908" w:rsidRPr="000B21C3" w:rsidRDefault="00962908" w:rsidP="00883032">
      <w:pPr>
        <w:spacing w:after="0" w:line="276" w:lineRule="auto"/>
        <w:ind w:left="-851" w:right="-1"/>
        <w:jc w:val="both"/>
        <w:rPr>
          <w:rFonts w:ascii="Times New Roman" w:hAnsi="Times New Roman" w:cs="Times New Roman"/>
          <w:sz w:val="28"/>
          <w:szCs w:val="28"/>
        </w:rPr>
      </w:pPr>
    </w:p>
    <w:p w:rsidR="000B21C3" w:rsidRPr="000B21C3" w:rsidRDefault="000B21C3" w:rsidP="00883032">
      <w:pPr>
        <w:spacing w:after="0" w:line="276" w:lineRule="auto"/>
        <w:ind w:left="-851" w:right="-1" w:firstLine="708"/>
        <w:jc w:val="both"/>
        <w:rPr>
          <w:rFonts w:ascii="Times New Roman" w:hAnsi="Times New Roman" w:cs="Times New Roman"/>
        </w:rPr>
      </w:pPr>
      <w:r w:rsidRPr="000B21C3">
        <w:rPr>
          <w:rFonts w:ascii="Times New Roman" w:hAnsi="Times New Roman" w:cs="Times New Roman"/>
        </w:rPr>
        <w:t>Экологический мониторинг — это система наблюдения, оценки и прогноза изменения состояния окружающей среды под влиянием антропогенного воздействия.</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Задачами мониторинга являются:</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 количественная и качественная оценка состояния воздуха, поверхностных вод, климатических изменений, почвенного покрова, флоры и фауны, контроль стоков и пылегазовых выбросов на промышленных предприятиях;</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 составление прогноза о состоянии окружающей среды;</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 информирование граждан об изменениях в окружающей среде.</w:t>
      </w:r>
    </w:p>
    <w:p w:rsidR="000B21C3" w:rsidRPr="000B21C3" w:rsidRDefault="000B21C3" w:rsidP="00883032">
      <w:pPr>
        <w:spacing w:after="0" w:line="276" w:lineRule="auto"/>
        <w:ind w:left="-851" w:right="-1" w:firstLine="708"/>
        <w:jc w:val="both"/>
        <w:rPr>
          <w:rFonts w:ascii="Times New Roman" w:hAnsi="Times New Roman" w:cs="Times New Roman"/>
        </w:rPr>
      </w:pPr>
      <w:r w:rsidRPr="000B21C3">
        <w:rPr>
          <w:rFonts w:ascii="Times New Roman" w:hAnsi="Times New Roman" w:cs="Times New Roman"/>
        </w:rPr>
        <w:t xml:space="preserve">Мониторинг чаще всего ведут областные комитеты по </w:t>
      </w:r>
      <w:proofErr w:type="spellStart"/>
      <w:r w:rsidRPr="000B21C3">
        <w:rPr>
          <w:rFonts w:ascii="Times New Roman" w:hAnsi="Times New Roman" w:cs="Times New Roman"/>
        </w:rPr>
        <w:t>гидрометеослужбе</w:t>
      </w:r>
      <w:proofErr w:type="spellEnd"/>
      <w:r w:rsidRPr="000B21C3">
        <w:rPr>
          <w:rFonts w:ascii="Times New Roman" w:hAnsi="Times New Roman" w:cs="Times New Roman"/>
        </w:rPr>
        <w:t xml:space="preserve"> через сеть пунктов, проводящих следующие наблюдения: приземные метеорологические, </w:t>
      </w:r>
      <w:proofErr w:type="spellStart"/>
      <w:r w:rsidRPr="000B21C3">
        <w:rPr>
          <w:rFonts w:ascii="Times New Roman" w:hAnsi="Times New Roman" w:cs="Times New Roman"/>
        </w:rPr>
        <w:t>теплобалансовые</w:t>
      </w:r>
      <w:proofErr w:type="spellEnd"/>
      <w:r w:rsidRPr="000B21C3">
        <w:rPr>
          <w:rFonts w:ascii="Times New Roman" w:hAnsi="Times New Roman" w:cs="Times New Roman"/>
        </w:rPr>
        <w:t>, гидрологические, морские и т.д.</w:t>
      </w:r>
    </w:p>
    <w:p w:rsidR="000B21C3" w:rsidRPr="000B21C3" w:rsidRDefault="000B21C3" w:rsidP="00883032">
      <w:pPr>
        <w:spacing w:after="0" w:line="276" w:lineRule="auto"/>
        <w:ind w:left="-851" w:right="-1" w:firstLine="708"/>
        <w:jc w:val="both"/>
        <w:rPr>
          <w:rFonts w:ascii="Times New Roman" w:hAnsi="Times New Roman" w:cs="Times New Roman"/>
        </w:rPr>
      </w:pPr>
      <w:r w:rsidRPr="000B21C3">
        <w:rPr>
          <w:rFonts w:ascii="Times New Roman" w:hAnsi="Times New Roman" w:cs="Times New Roman"/>
        </w:rPr>
        <w:t>В настоящее время в мире насчитывается 344 станции по мониторингу воды в 59 странах, которые образуют глобальную систему мониторинга окружающей среды. Эта система находится в ведении ЮНЕП — специального органа по охране окружающей среды при ООН</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 xml:space="preserve">Виды и методы мониторинга </w:t>
      </w:r>
    </w:p>
    <w:p w:rsidR="000B21C3" w:rsidRPr="000B21C3" w:rsidRDefault="000B21C3" w:rsidP="00883032">
      <w:pPr>
        <w:spacing w:after="0" w:line="276" w:lineRule="auto"/>
        <w:ind w:left="-851" w:right="-1" w:firstLine="708"/>
        <w:jc w:val="both"/>
        <w:rPr>
          <w:rFonts w:ascii="Times New Roman" w:hAnsi="Times New Roman" w:cs="Times New Roman"/>
        </w:rPr>
      </w:pPr>
      <w:r w:rsidRPr="000B21C3">
        <w:rPr>
          <w:rFonts w:ascii="Times New Roman" w:hAnsi="Times New Roman" w:cs="Times New Roman"/>
        </w:rPr>
        <w:t xml:space="preserve">Виды мониторинга. По масштабам обобщения информации различают: </w:t>
      </w:r>
    </w:p>
    <w:p w:rsidR="000B21C3" w:rsidRPr="000B21C3" w:rsidRDefault="000B21C3" w:rsidP="00883032">
      <w:pPr>
        <w:spacing w:after="0" w:line="276" w:lineRule="auto"/>
        <w:ind w:left="-851" w:right="-1" w:firstLine="708"/>
        <w:jc w:val="both"/>
        <w:rPr>
          <w:rFonts w:ascii="Times New Roman" w:hAnsi="Times New Roman" w:cs="Times New Roman"/>
        </w:rPr>
      </w:pPr>
      <w:r w:rsidRPr="000B21C3">
        <w:rPr>
          <w:rFonts w:ascii="Times New Roman" w:hAnsi="Times New Roman" w:cs="Times New Roman"/>
        </w:rPr>
        <w:t xml:space="preserve">1. Глобальный, </w:t>
      </w:r>
    </w:p>
    <w:p w:rsidR="000B21C3" w:rsidRPr="000B21C3" w:rsidRDefault="000B21C3" w:rsidP="00883032">
      <w:pPr>
        <w:spacing w:after="0" w:line="276" w:lineRule="auto"/>
        <w:ind w:left="-851" w:right="-1" w:firstLine="708"/>
        <w:jc w:val="both"/>
        <w:rPr>
          <w:rFonts w:ascii="Times New Roman" w:hAnsi="Times New Roman" w:cs="Times New Roman"/>
        </w:rPr>
      </w:pPr>
      <w:r w:rsidRPr="000B21C3">
        <w:rPr>
          <w:rFonts w:ascii="Times New Roman" w:hAnsi="Times New Roman" w:cs="Times New Roman"/>
        </w:rPr>
        <w:t xml:space="preserve">2. Региональный, </w:t>
      </w:r>
    </w:p>
    <w:p w:rsidR="000B21C3" w:rsidRPr="000B21C3" w:rsidRDefault="000B21C3" w:rsidP="00883032">
      <w:pPr>
        <w:spacing w:after="0" w:line="276" w:lineRule="auto"/>
        <w:ind w:left="-851" w:right="-1" w:firstLine="708"/>
        <w:jc w:val="both"/>
        <w:rPr>
          <w:rFonts w:ascii="Times New Roman" w:hAnsi="Times New Roman" w:cs="Times New Roman"/>
        </w:rPr>
      </w:pPr>
      <w:r w:rsidRPr="000B21C3">
        <w:rPr>
          <w:rFonts w:ascii="Times New Roman" w:hAnsi="Times New Roman" w:cs="Times New Roman"/>
        </w:rPr>
        <w:t xml:space="preserve">3. </w:t>
      </w:r>
      <w:proofErr w:type="spellStart"/>
      <w:r w:rsidRPr="000B21C3">
        <w:rPr>
          <w:rFonts w:ascii="Times New Roman" w:hAnsi="Times New Roman" w:cs="Times New Roman"/>
        </w:rPr>
        <w:t>Импактный</w:t>
      </w:r>
      <w:proofErr w:type="spellEnd"/>
      <w:r w:rsidRPr="000B21C3">
        <w:rPr>
          <w:rFonts w:ascii="Times New Roman" w:hAnsi="Times New Roman" w:cs="Times New Roman"/>
        </w:rPr>
        <w:t xml:space="preserve"> мониторинг.</w:t>
      </w:r>
    </w:p>
    <w:p w:rsidR="000B21C3" w:rsidRPr="000B21C3" w:rsidRDefault="000B21C3" w:rsidP="00883032">
      <w:pPr>
        <w:spacing w:after="0" w:line="276" w:lineRule="auto"/>
        <w:ind w:left="-851" w:right="-1" w:firstLine="708"/>
        <w:jc w:val="both"/>
        <w:rPr>
          <w:rFonts w:ascii="Times New Roman" w:hAnsi="Times New Roman" w:cs="Times New Roman"/>
        </w:rPr>
      </w:pPr>
      <w:r w:rsidRPr="000B21C3">
        <w:rPr>
          <w:rFonts w:ascii="Times New Roman" w:hAnsi="Times New Roman" w:cs="Times New Roman"/>
        </w:rPr>
        <w:t>Глобальный мониторинг — это слежение за мировыми процессами и явлениями в биосфере и с осуществление прогноза возможных изменений.</w:t>
      </w:r>
    </w:p>
    <w:p w:rsidR="000B21C3" w:rsidRPr="000B21C3" w:rsidRDefault="000B21C3" w:rsidP="00883032">
      <w:pPr>
        <w:spacing w:after="0" w:line="276" w:lineRule="auto"/>
        <w:ind w:left="-851" w:right="-1" w:firstLine="708"/>
        <w:jc w:val="both"/>
        <w:rPr>
          <w:rFonts w:ascii="Times New Roman" w:hAnsi="Times New Roman" w:cs="Times New Roman"/>
        </w:rPr>
      </w:pPr>
      <w:r w:rsidRPr="000B21C3">
        <w:rPr>
          <w:rFonts w:ascii="Times New Roman" w:hAnsi="Times New Roman" w:cs="Times New Roman"/>
        </w:rPr>
        <w:t>Региональный мониторинг охватывает отдельные регионы, в которых наблюдаются процессы и явления, отличающиеся от естественных по природному характеру или из-за антропогенного воздействия</w:t>
      </w:r>
    </w:p>
    <w:p w:rsidR="000B21C3" w:rsidRPr="000B21C3" w:rsidRDefault="000B21C3" w:rsidP="00883032">
      <w:pPr>
        <w:spacing w:after="0" w:line="276" w:lineRule="auto"/>
        <w:ind w:left="-851" w:right="-1"/>
        <w:jc w:val="both"/>
        <w:rPr>
          <w:rFonts w:ascii="Times New Roman" w:hAnsi="Times New Roman" w:cs="Times New Roman"/>
        </w:rPr>
      </w:pPr>
      <w:proofErr w:type="spellStart"/>
      <w:r w:rsidRPr="000B21C3">
        <w:rPr>
          <w:rFonts w:ascii="Times New Roman" w:hAnsi="Times New Roman" w:cs="Times New Roman"/>
        </w:rPr>
        <w:t>Импактный</w:t>
      </w:r>
      <w:proofErr w:type="spellEnd"/>
      <w:r w:rsidRPr="000B21C3">
        <w:rPr>
          <w:rFonts w:ascii="Times New Roman" w:hAnsi="Times New Roman" w:cs="Times New Roman"/>
        </w:rPr>
        <w:t xml:space="preserve"> мониторинг проводится в особо опасных зонах, непосредственно примыкающих к источникам загрязняющих веществ.</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По методам ведения выделяются следующие виды мониторинга:</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-биологический (с помощью биоиндикаторов);</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-дистанционный (авиационный и космический);</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-аналитический (химический и физико-химический анализ).</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По объектам наблюдения выделяются:</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 мониторинг отдельных компонентов окружающей среды (почвы, воды, воздуха);</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 мониторинг биологический (флоры и фауны).</w:t>
      </w:r>
    </w:p>
    <w:p w:rsidR="000B21C3" w:rsidRPr="000B21C3" w:rsidRDefault="000B21C3" w:rsidP="00883032">
      <w:pPr>
        <w:spacing w:after="0" w:line="276" w:lineRule="auto"/>
        <w:ind w:left="-851" w:right="-1" w:firstLine="708"/>
        <w:jc w:val="both"/>
        <w:rPr>
          <w:rFonts w:ascii="Times New Roman" w:hAnsi="Times New Roman" w:cs="Times New Roman"/>
        </w:rPr>
      </w:pPr>
      <w:bookmarkStart w:id="2" w:name="_Hlk38104189"/>
      <w:r w:rsidRPr="000B21C3">
        <w:rPr>
          <w:rFonts w:ascii="Times New Roman" w:hAnsi="Times New Roman" w:cs="Times New Roman"/>
        </w:rPr>
        <w:t>Методы контроля.</w:t>
      </w:r>
    </w:p>
    <w:p w:rsidR="000B21C3" w:rsidRPr="000B21C3" w:rsidRDefault="000B21C3" w:rsidP="00883032">
      <w:pPr>
        <w:spacing w:after="0" w:line="276" w:lineRule="auto"/>
        <w:ind w:left="-851" w:right="-1" w:firstLine="708"/>
        <w:jc w:val="both"/>
        <w:rPr>
          <w:rFonts w:ascii="Times New Roman" w:hAnsi="Times New Roman" w:cs="Times New Roman"/>
        </w:rPr>
      </w:pPr>
      <w:r w:rsidRPr="000B21C3">
        <w:rPr>
          <w:rFonts w:ascii="Times New Roman" w:hAnsi="Times New Roman" w:cs="Times New Roman"/>
        </w:rPr>
        <w:t xml:space="preserve"> Состав загрязняющих </w:t>
      </w:r>
      <w:bookmarkEnd w:id="2"/>
      <w:r w:rsidRPr="000B21C3">
        <w:rPr>
          <w:rFonts w:ascii="Times New Roman" w:hAnsi="Times New Roman" w:cs="Times New Roman"/>
        </w:rPr>
        <w:t xml:space="preserve">веществ определяют методами физико-химического анализа (в воздухе, почве, воде). Степень устойчивости природной экосистемы проводят методом </w:t>
      </w:r>
      <w:proofErr w:type="spellStart"/>
      <w:r w:rsidRPr="000B21C3">
        <w:rPr>
          <w:rFonts w:ascii="Times New Roman" w:hAnsi="Times New Roman" w:cs="Times New Roman"/>
        </w:rPr>
        <w:t>биоиндикации</w:t>
      </w:r>
      <w:proofErr w:type="spellEnd"/>
      <w:r w:rsidRPr="000B21C3">
        <w:rPr>
          <w:rFonts w:ascii="Times New Roman" w:hAnsi="Times New Roman" w:cs="Times New Roman"/>
        </w:rPr>
        <w:t>.</w:t>
      </w:r>
    </w:p>
    <w:p w:rsidR="000B21C3" w:rsidRPr="000B21C3" w:rsidRDefault="000B21C3" w:rsidP="00883032">
      <w:pPr>
        <w:spacing w:after="0" w:line="276" w:lineRule="auto"/>
        <w:ind w:left="-851" w:right="-1"/>
        <w:jc w:val="both"/>
        <w:rPr>
          <w:rFonts w:ascii="Times New Roman" w:hAnsi="Times New Roman" w:cs="Times New Roman"/>
        </w:rPr>
      </w:pPr>
      <w:proofErr w:type="spellStart"/>
      <w:r w:rsidRPr="000B21C3">
        <w:rPr>
          <w:rFonts w:ascii="Times New Roman" w:hAnsi="Times New Roman" w:cs="Times New Roman"/>
        </w:rPr>
        <w:t>Биоиндикация</w:t>
      </w:r>
      <w:proofErr w:type="spellEnd"/>
      <w:r w:rsidRPr="000B21C3">
        <w:rPr>
          <w:rFonts w:ascii="Times New Roman" w:hAnsi="Times New Roman" w:cs="Times New Roman"/>
        </w:rPr>
        <w:t xml:space="preserve"> — это обнаружение и определение антропогенных нагрузок по реакциям на них живых организмов и их сообществ. Сущность </w:t>
      </w:r>
      <w:proofErr w:type="spellStart"/>
      <w:r w:rsidRPr="000B21C3">
        <w:rPr>
          <w:rFonts w:ascii="Times New Roman" w:hAnsi="Times New Roman" w:cs="Times New Roman"/>
        </w:rPr>
        <w:t>биоиндикации</w:t>
      </w:r>
      <w:proofErr w:type="spellEnd"/>
      <w:r w:rsidRPr="000B21C3">
        <w:rPr>
          <w:rFonts w:ascii="Times New Roman" w:hAnsi="Times New Roman" w:cs="Times New Roman"/>
        </w:rPr>
        <w:t xml:space="preserve"> заключается в том, что определенные факторы среды создают возможность существования того или иного</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 xml:space="preserve">вида. </w:t>
      </w:r>
    </w:p>
    <w:p w:rsidR="000B21C3" w:rsidRPr="000B21C3" w:rsidRDefault="000B21C3" w:rsidP="00883032">
      <w:pPr>
        <w:spacing w:after="0" w:line="276" w:lineRule="auto"/>
        <w:ind w:left="-851" w:right="-1" w:firstLine="708"/>
        <w:jc w:val="both"/>
        <w:rPr>
          <w:rFonts w:ascii="Times New Roman" w:hAnsi="Times New Roman" w:cs="Times New Roman"/>
        </w:rPr>
      </w:pPr>
      <w:r w:rsidRPr="000B21C3">
        <w:rPr>
          <w:rFonts w:ascii="Times New Roman" w:hAnsi="Times New Roman" w:cs="Times New Roman"/>
        </w:rPr>
        <w:t>Дистанционные методы используются в основном для ведения глобального мониторинга. Например, аэрофотосъемка является эффективным методом для определения масштабов и степени загрязнения при разливе нефти в море или на суше, т.е. при аварии танкеров или при разрыве трубопровода.</w:t>
      </w:r>
    </w:p>
    <w:p w:rsidR="000B21C3" w:rsidRPr="000B21C3" w:rsidRDefault="000B21C3" w:rsidP="00883032">
      <w:pPr>
        <w:spacing w:after="0" w:line="276" w:lineRule="auto"/>
        <w:ind w:left="-851" w:right="-1" w:firstLine="708"/>
        <w:jc w:val="both"/>
        <w:rPr>
          <w:rFonts w:ascii="Times New Roman" w:hAnsi="Times New Roman" w:cs="Times New Roman"/>
        </w:rPr>
      </w:pPr>
      <w:r w:rsidRPr="000B21C3">
        <w:rPr>
          <w:rFonts w:ascii="Times New Roman" w:hAnsi="Times New Roman" w:cs="Times New Roman"/>
        </w:rPr>
        <w:t xml:space="preserve">Физико-химические методы используются для мониторинга отдельных компонентов окружающей природной среды: почвы, воды, воздуха. Эти методы основаны на анализе отдельных проб. </w:t>
      </w:r>
    </w:p>
    <w:p w:rsidR="000B21C3" w:rsidRDefault="000B21C3" w:rsidP="00883032">
      <w:pPr>
        <w:spacing w:after="0" w:line="276" w:lineRule="auto"/>
        <w:ind w:left="-851" w:right="-1" w:firstLine="708"/>
        <w:jc w:val="both"/>
        <w:rPr>
          <w:rFonts w:ascii="Times New Roman" w:hAnsi="Times New Roman" w:cs="Times New Roman"/>
        </w:rPr>
      </w:pPr>
      <w:r w:rsidRPr="000B21C3">
        <w:rPr>
          <w:rFonts w:ascii="Times New Roman" w:hAnsi="Times New Roman" w:cs="Times New Roman"/>
        </w:rPr>
        <w:t>Почвенный мониторинг предусматривает определение кислотности, потери гумуса, засоления. Атмосферное загрязнение анализируется газоанализаторами, которые позволяют получить информацию о концентрации в воздухе газообразных загрязнителей.</w:t>
      </w:r>
    </w:p>
    <w:p w:rsidR="00883032" w:rsidRPr="000B21C3" w:rsidRDefault="00883032" w:rsidP="00883032">
      <w:pPr>
        <w:spacing w:after="0" w:line="276" w:lineRule="auto"/>
        <w:ind w:left="-851" w:right="-1" w:firstLine="708"/>
        <w:jc w:val="both"/>
        <w:rPr>
          <w:rFonts w:ascii="Times New Roman" w:hAnsi="Times New Roman" w:cs="Times New Roman"/>
        </w:rPr>
      </w:pPr>
    </w:p>
    <w:p w:rsid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 xml:space="preserve">                                 История Российского природоохранного законодательства </w:t>
      </w:r>
    </w:p>
    <w:p w:rsidR="00883032" w:rsidRPr="000B21C3" w:rsidRDefault="00883032" w:rsidP="00883032">
      <w:pPr>
        <w:spacing w:after="0" w:line="276" w:lineRule="auto"/>
        <w:ind w:left="-851" w:right="-1"/>
        <w:jc w:val="both"/>
        <w:rPr>
          <w:rFonts w:ascii="Times New Roman" w:hAnsi="Times New Roman" w:cs="Times New Roman"/>
        </w:rPr>
      </w:pPr>
    </w:p>
    <w:p w:rsidR="000B21C3" w:rsidRPr="000B21C3" w:rsidRDefault="000B21C3" w:rsidP="00883032">
      <w:pPr>
        <w:spacing w:after="0" w:line="276" w:lineRule="auto"/>
        <w:ind w:left="-851" w:right="-1" w:firstLine="708"/>
        <w:jc w:val="both"/>
        <w:rPr>
          <w:rFonts w:ascii="Times New Roman" w:hAnsi="Times New Roman" w:cs="Times New Roman"/>
        </w:rPr>
      </w:pPr>
      <w:r w:rsidRPr="000B21C3">
        <w:rPr>
          <w:rFonts w:ascii="Times New Roman" w:hAnsi="Times New Roman" w:cs="Times New Roman"/>
        </w:rPr>
        <w:t>Охрана окружающей природной среды в нашей стране регулируется на государственном уровне. Россия стала одной из первых стран, в которой была создана нормативно-правовая база регулирования охраны окружающей природной среды и рационального использования природных ресурсов. Первый закон об охране природы был принят в РСФСР в 19560 г. В США подобный закон был принят на 10 лет позже. Первое официальное международное мероприятие, посвященное вопросам охраны окружающей среды, — Стокгольмская конференция ООН — состоялась в 1972 г.</w:t>
      </w:r>
    </w:p>
    <w:p w:rsidR="000B21C3" w:rsidRPr="000B21C3" w:rsidRDefault="000B21C3" w:rsidP="00883032">
      <w:pPr>
        <w:spacing w:after="0" w:line="276" w:lineRule="auto"/>
        <w:ind w:left="-851" w:right="-1" w:firstLine="708"/>
        <w:jc w:val="both"/>
        <w:rPr>
          <w:rFonts w:ascii="Times New Roman" w:hAnsi="Times New Roman" w:cs="Times New Roman"/>
        </w:rPr>
      </w:pPr>
      <w:bookmarkStart w:id="3" w:name="_Hlk38104281"/>
      <w:r w:rsidRPr="000B21C3">
        <w:rPr>
          <w:rFonts w:ascii="Times New Roman" w:hAnsi="Times New Roman" w:cs="Times New Roman"/>
        </w:rPr>
        <w:t xml:space="preserve">Система экологического законодательства в России состоит из двух подсистем: </w:t>
      </w:r>
      <w:bookmarkEnd w:id="3"/>
      <w:proofErr w:type="spellStart"/>
      <w:r w:rsidRPr="000B21C3">
        <w:rPr>
          <w:rFonts w:ascii="Times New Roman" w:hAnsi="Times New Roman" w:cs="Times New Roman"/>
        </w:rPr>
        <w:t>природоресурсного</w:t>
      </w:r>
      <w:proofErr w:type="spellEnd"/>
      <w:r w:rsidRPr="000B21C3">
        <w:rPr>
          <w:rFonts w:ascii="Times New Roman" w:hAnsi="Times New Roman" w:cs="Times New Roman"/>
        </w:rPr>
        <w:t xml:space="preserve"> и природоохранного. В </w:t>
      </w:r>
      <w:proofErr w:type="spellStart"/>
      <w:r w:rsidRPr="000B21C3">
        <w:rPr>
          <w:rFonts w:ascii="Times New Roman" w:hAnsi="Times New Roman" w:cs="Times New Roman"/>
        </w:rPr>
        <w:t>природоресурсное</w:t>
      </w:r>
      <w:proofErr w:type="spellEnd"/>
      <w:r w:rsidRPr="000B21C3">
        <w:rPr>
          <w:rFonts w:ascii="Times New Roman" w:hAnsi="Times New Roman" w:cs="Times New Roman"/>
        </w:rPr>
        <w:t xml:space="preserve"> законодательство входят нормативные акты, регулирующие охрану и использование отдельных видов природных ресурсов: Земельный кодекс РФ (2001 г.), Лесной кодекс РФ (1997 г.), Водный кодекс РФ (1995 г.), Закон РФ “О недрах” от 21 февраля 1992 г. № 2395-I (в ред. Федерального закона от 3 марта 1995 г. № 27-ФЗ), Федеральный закон от 4 мая 1999 г. № 96-ФЗ “Об охране атмосферного воздуха”, Федеральный закон от 24 апреля 1995 г. № 52-ФЗ “О животном мире”.</w:t>
      </w:r>
    </w:p>
    <w:p w:rsidR="000B21C3" w:rsidRPr="000B21C3" w:rsidRDefault="000B21C3" w:rsidP="00883032">
      <w:pPr>
        <w:spacing w:after="0" w:line="276" w:lineRule="auto"/>
        <w:ind w:left="-851" w:right="-1" w:firstLine="708"/>
        <w:jc w:val="both"/>
        <w:rPr>
          <w:rFonts w:ascii="Times New Roman" w:hAnsi="Times New Roman" w:cs="Times New Roman"/>
        </w:rPr>
      </w:pPr>
      <w:bookmarkStart w:id="4" w:name="_Hlk38104351"/>
      <w:r w:rsidRPr="000B21C3">
        <w:rPr>
          <w:rFonts w:ascii="Times New Roman" w:hAnsi="Times New Roman" w:cs="Times New Roman"/>
        </w:rPr>
        <w:t xml:space="preserve">В природоохранное законодательство входят нормативные акты, </w:t>
      </w:r>
      <w:bookmarkEnd w:id="4"/>
      <w:r w:rsidRPr="000B21C3">
        <w:rPr>
          <w:rFonts w:ascii="Times New Roman" w:hAnsi="Times New Roman" w:cs="Times New Roman"/>
        </w:rPr>
        <w:t>регулирующие охрану окружающей среды в целом: Федеральный закон от 10 января 2002 г. № 7-ФЗ “Об охране окружающей среды”, Федеральный закон от 30 марта 1999 г. № 52-ФЗ “О санитарно-эпидемиологическом благополучии населения”, Федеральный закон от 23 ноября 19955 г. № 174-ФЗ “Об экологической экспертизе”, Федеральный закон то 24 июня 1998 г. № 89-ФЗ “Об отходах производства и потребления”.</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Формирование российского экологического законодательства состоит из трех основных этапов:</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возникновение, становление и развитие в рамках земельного права;</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 xml:space="preserve">развитие в рамках </w:t>
      </w:r>
      <w:proofErr w:type="spellStart"/>
      <w:r w:rsidRPr="000B21C3">
        <w:rPr>
          <w:rFonts w:ascii="Times New Roman" w:hAnsi="Times New Roman" w:cs="Times New Roman"/>
        </w:rPr>
        <w:t>природоресурсных</w:t>
      </w:r>
      <w:proofErr w:type="spellEnd"/>
      <w:r w:rsidRPr="000B21C3">
        <w:rPr>
          <w:rFonts w:ascii="Times New Roman" w:hAnsi="Times New Roman" w:cs="Times New Roman"/>
        </w:rPr>
        <w:t xml:space="preserve"> </w:t>
      </w:r>
      <w:proofErr w:type="spellStart"/>
      <w:r w:rsidRPr="000B21C3">
        <w:rPr>
          <w:rFonts w:ascii="Times New Roman" w:hAnsi="Times New Roman" w:cs="Times New Roman"/>
        </w:rPr>
        <w:t>отрослей</w:t>
      </w:r>
      <w:proofErr w:type="spellEnd"/>
      <w:r w:rsidRPr="000B21C3">
        <w:rPr>
          <w:rFonts w:ascii="Times New Roman" w:hAnsi="Times New Roman" w:cs="Times New Roman"/>
        </w:rPr>
        <w:t>;</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 xml:space="preserve">выход за рамки </w:t>
      </w:r>
      <w:proofErr w:type="spellStart"/>
      <w:r w:rsidRPr="000B21C3">
        <w:rPr>
          <w:rFonts w:ascii="Times New Roman" w:hAnsi="Times New Roman" w:cs="Times New Roman"/>
        </w:rPr>
        <w:t>природоресурсных</w:t>
      </w:r>
      <w:proofErr w:type="spellEnd"/>
      <w:r w:rsidRPr="000B21C3">
        <w:rPr>
          <w:rFonts w:ascii="Times New Roman" w:hAnsi="Times New Roman" w:cs="Times New Roman"/>
        </w:rPr>
        <w:t xml:space="preserve"> </w:t>
      </w:r>
      <w:proofErr w:type="spellStart"/>
      <w:r w:rsidRPr="000B21C3">
        <w:rPr>
          <w:rFonts w:ascii="Times New Roman" w:hAnsi="Times New Roman" w:cs="Times New Roman"/>
        </w:rPr>
        <w:t>отрослей</w:t>
      </w:r>
      <w:proofErr w:type="spellEnd"/>
      <w:r w:rsidRPr="000B21C3">
        <w:rPr>
          <w:rFonts w:ascii="Times New Roman" w:hAnsi="Times New Roman" w:cs="Times New Roman"/>
        </w:rPr>
        <w:t>.</w:t>
      </w:r>
    </w:p>
    <w:p w:rsidR="000B21C3" w:rsidRPr="000B21C3" w:rsidRDefault="000B21C3" w:rsidP="00883032">
      <w:pPr>
        <w:spacing w:after="0" w:line="276" w:lineRule="auto"/>
        <w:ind w:left="-851" w:right="-1" w:firstLine="708"/>
        <w:jc w:val="both"/>
        <w:rPr>
          <w:rFonts w:ascii="Times New Roman" w:hAnsi="Times New Roman" w:cs="Times New Roman"/>
        </w:rPr>
      </w:pPr>
      <w:r w:rsidRPr="000B21C3">
        <w:rPr>
          <w:rFonts w:ascii="Times New Roman" w:hAnsi="Times New Roman" w:cs="Times New Roman"/>
        </w:rPr>
        <w:t>Важным этапом в формировании экологического законодательства явилось принятие 12 декабря 1993 г. Конституции РФ, которая определила равноправие различных форм собственности на землюю и иные природные ресурсы, а также право граждан на благоприятную окружающую среду.</w:t>
      </w:r>
    </w:p>
    <w:p w:rsidR="000B21C3" w:rsidRPr="000B21C3" w:rsidRDefault="000B21C3" w:rsidP="00883032">
      <w:pPr>
        <w:spacing w:after="0" w:line="276" w:lineRule="auto"/>
        <w:ind w:left="-851" w:right="-1" w:firstLine="708"/>
        <w:jc w:val="both"/>
        <w:rPr>
          <w:rFonts w:ascii="Times New Roman" w:hAnsi="Times New Roman" w:cs="Times New Roman"/>
        </w:rPr>
      </w:pPr>
      <w:r w:rsidRPr="000B21C3">
        <w:rPr>
          <w:rFonts w:ascii="Times New Roman" w:hAnsi="Times New Roman" w:cs="Times New Roman"/>
        </w:rPr>
        <w:t>После принятия Конституции РФ практически полностью было пересмотрено законодательство Российской Федерации, в том числе и экологическое. Сформировалось новое экологическое законодательство Российской Федерации.</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 xml:space="preserve">Федеральный закон “Об охране окружающей среды” </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Федеральный закон “Об охране окружающей среды”, принятый 10 января 2002 г., является систематизированным, комплексным нормативно- правовым актом в области охраны окружающей среды. Он регулирует основные общественные отношения в сфере природопользования и охраны окружающей природной среды.</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 xml:space="preserve">                                                              Общая характеристика закона</w:t>
      </w:r>
    </w:p>
    <w:p w:rsidR="000B21C3" w:rsidRPr="000B21C3" w:rsidRDefault="000B21C3" w:rsidP="00883032">
      <w:pPr>
        <w:spacing w:after="0" w:line="276" w:lineRule="auto"/>
        <w:ind w:left="-851" w:right="-1" w:firstLine="708"/>
        <w:jc w:val="both"/>
        <w:rPr>
          <w:rFonts w:ascii="Times New Roman" w:hAnsi="Times New Roman" w:cs="Times New Roman"/>
        </w:rPr>
      </w:pPr>
      <w:r w:rsidRPr="000B21C3">
        <w:rPr>
          <w:rFonts w:ascii="Times New Roman" w:hAnsi="Times New Roman" w:cs="Times New Roman"/>
        </w:rPr>
        <w:t>Этот закон определил основные задачи и механизм регулирования отношений в сфере взаимодействия общества и человека. Он заложил основы прогрессивного развития экологического законодательства как законодательства нового поколения. Для этого закона характерно наличие следующих особенностей:</w:t>
      </w:r>
    </w:p>
    <w:p w:rsidR="000B21C3" w:rsidRPr="000B21C3" w:rsidRDefault="000B21C3" w:rsidP="00883032">
      <w:pPr>
        <w:spacing w:after="0" w:line="276" w:lineRule="auto"/>
        <w:ind w:left="-851" w:right="-1" w:firstLine="708"/>
        <w:jc w:val="both"/>
        <w:rPr>
          <w:rFonts w:ascii="Times New Roman" w:hAnsi="Times New Roman" w:cs="Times New Roman"/>
        </w:rPr>
      </w:pPr>
      <w:r w:rsidRPr="000B21C3">
        <w:rPr>
          <w:rFonts w:ascii="Times New Roman" w:hAnsi="Times New Roman" w:cs="Times New Roman"/>
        </w:rPr>
        <w:t>Закон является комплексным нормативным актом, регулирующим природоохранительные отношения в целом без дифференциации по отдельным природным объектам. Он формулирует основные положения, которые позволяют предупредить нанесение вреда окружающей среде и обеспечить исполнение экологических требований. К ним относятся: создание экономического механизма охраны окружающей среды, регулирование государственной экологической экспертизы, ответственность за экологические правонарушения.</w:t>
      </w:r>
    </w:p>
    <w:p w:rsidR="000B21C3" w:rsidRPr="000B21C3" w:rsidRDefault="000B21C3" w:rsidP="00883032">
      <w:pPr>
        <w:spacing w:after="0" w:line="276" w:lineRule="auto"/>
        <w:ind w:left="-851" w:right="-1" w:firstLine="708"/>
        <w:jc w:val="both"/>
        <w:rPr>
          <w:rFonts w:ascii="Times New Roman" w:hAnsi="Times New Roman" w:cs="Times New Roman"/>
        </w:rPr>
      </w:pPr>
      <w:r w:rsidRPr="000B21C3">
        <w:rPr>
          <w:rFonts w:ascii="Times New Roman" w:hAnsi="Times New Roman" w:cs="Times New Roman"/>
        </w:rPr>
        <w:t>Закон является базовым нормативным актом, положения которого развиваются и конкретизируются в иных актах экологического законодательства. Отдельные разделы этого закона впоследствии стали основой для разработки других федеральных законов и иных нормативных актов экологического законодательства.</w:t>
      </w:r>
    </w:p>
    <w:p w:rsidR="000B21C3" w:rsidRPr="000B21C3" w:rsidRDefault="000B21C3" w:rsidP="00883032">
      <w:pPr>
        <w:spacing w:after="0" w:line="276" w:lineRule="auto"/>
        <w:ind w:left="-851" w:right="-1" w:firstLine="708"/>
        <w:jc w:val="both"/>
        <w:rPr>
          <w:rFonts w:ascii="Times New Roman" w:hAnsi="Times New Roman" w:cs="Times New Roman"/>
        </w:rPr>
      </w:pPr>
      <w:r w:rsidRPr="000B21C3">
        <w:rPr>
          <w:rFonts w:ascii="Times New Roman" w:hAnsi="Times New Roman" w:cs="Times New Roman"/>
        </w:rPr>
        <w:t>Закон устанавливает приоритет охраны жизни и здоровья человека от неблагоприятного воздействия окружающей среды. Охрана окружающей природной среды не является самоцелью, основной целью является предотвращение вредного воздействия окружающей среды на организм человека. С этой точки зрения действуют основные правовые институты охраны окружающей среды. В частности, здоровье человека является основным критерием при установлении экологических нормативов.</w:t>
      </w:r>
    </w:p>
    <w:p w:rsidR="000B21C3" w:rsidRPr="000B21C3" w:rsidRDefault="000B21C3" w:rsidP="00883032">
      <w:pPr>
        <w:spacing w:after="0" w:line="276" w:lineRule="auto"/>
        <w:ind w:left="-851" w:right="-1" w:firstLine="708"/>
        <w:jc w:val="both"/>
        <w:rPr>
          <w:rFonts w:ascii="Times New Roman" w:hAnsi="Times New Roman" w:cs="Times New Roman"/>
        </w:rPr>
      </w:pPr>
      <w:r w:rsidRPr="000B21C3">
        <w:rPr>
          <w:rFonts w:ascii="Times New Roman" w:hAnsi="Times New Roman" w:cs="Times New Roman"/>
        </w:rPr>
        <w:t>Закон исходит из научно обоснованного сочетания экологических и экономических интересов общества. Принцип соотношения экологических и экономических интересов общества является основополагающим в концепции устойчивого развития, сформулированной на конференциях ООН в 1972 и 1992 гг. В нашем законодательстве этот принцип нашел отражение в такой компромиссной формулировке</w:t>
      </w:r>
    </w:p>
    <w:p w:rsidR="000B21C3" w:rsidRPr="000B21C3" w:rsidRDefault="000B21C3" w:rsidP="00883032">
      <w:pPr>
        <w:spacing w:after="0" w:line="276" w:lineRule="auto"/>
        <w:ind w:left="-851" w:right="-1" w:firstLine="708"/>
        <w:jc w:val="both"/>
        <w:rPr>
          <w:rFonts w:ascii="Times New Roman" w:hAnsi="Times New Roman" w:cs="Times New Roman"/>
        </w:rPr>
      </w:pPr>
      <w:r w:rsidRPr="000B21C3">
        <w:rPr>
          <w:rFonts w:ascii="Times New Roman" w:hAnsi="Times New Roman" w:cs="Times New Roman"/>
        </w:rPr>
        <w:t xml:space="preserve">Закон закрепляет систему экономических стимулов деятельности по охране окружающей среды в сочетании с мерами административно-правового воздействия. Такое сочетание позволяет, с одной стороны, государству контролировать деятельность </w:t>
      </w:r>
      <w:proofErr w:type="spellStart"/>
      <w:r w:rsidRPr="000B21C3">
        <w:rPr>
          <w:rFonts w:ascii="Times New Roman" w:hAnsi="Times New Roman" w:cs="Times New Roman"/>
        </w:rPr>
        <w:t>природопользователей</w:t>
      </w:r>
      <w:proofErr w:type="spellEnd"/>
      <w:r w:rsidRPr="000B21C3">
        <w:rPr>
          <w:rFonts w:ascii="Times New Roman" w:hAnsi="Times New Roman" w:cs="Times New Roman"/>
        </w:rPr>
        <w:t>, так как природные ресурсы являются достоянием всего общества, с другой стороны, внедрение рыночных механизмов создает предпосылки для рационального использования природных ресурсов.</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Закон состоит из преамбулы, 16 глав и в84 статей.</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 xml:space="preserve">Нормативные акты по рациональному Природопользованию </w:t>
      </w:r>
    </w:p>
    <w:p w:rsidR="000B21C3" w:rsidRPr="000B21C3" w:rsidRDefault="000B21C3" w:rsidP="00883032">
      <w:pPr>
        <w:spacing w:after="0" w:line="276" w:lineRule="auto"/>
        <w:ind w:left="-851" w:right="-1" w:firstLine="708"/>
        <w:jc w:val="both"/>
        <w:rPr>
          <w:rFonts w:ascii="Times New Roman" w:hAnsi="Times New Roman" w:cs="Times New Roman"/>
        </w:rPr>
      </w:pPr>
      <w:r w:rsidRPr="000B21C3">
        <w:rPr>
          <w:rFonts w:ascii="Times New Roman" w:hAnsi="Times New Roman" w:cs="Times New Roman"/>
        </w:rPr>
        <w:t xml:space="preserve">Как уже отмечалось выше, среди законов, которые регулируют экологические правоотношения, можно выделить две группы: природоохранные и </w:t>
      </w:r>
      <w:proofErr w:type="spellStart"/>
      <w:r w:rsidRPr="000B21C3">
        <w:rPr>
          <w:rFonts w:ascii="Times New Roman" w:hAnsi="Times New Roman" w:cs="Times New Roman"/>
        </w:rPr>
        <w:t>природоресурсные</w:t>
      </w:r>
      <w:proofErr w:type="spellEnd"/>
      <w:r w:rsidRPr="000B21C3">
        <w:rPr>
          <w:rFonts w:ascii="Times New Roman" w:hAnsi="Times New Roman" w:cs="Times New Roman"/>
        </w:rPr>
        <w:t>.</w:t>
      </w:r>
    </w:p>
    <w:p w:rsidR="000B21C3" w:rsidRPr="000B21C3" w:rsidRDefault="000B21C3" w:rsidP="00883032">
      <w:pPr>
        <w:spacing w:after="0" w:line="276" w:lineRule="auto"/>
        <w:ind w:left="-851" w:right="-1" w:firstLine="708"/>
        <w:jc w:val="both"/>
        <w:rPr>
          <w:rFonts w:ascii="Times New Roman" w:hAnsi="Times New Roman" w:cs="Times New Roman"/>
        </w:rPr>
      </w:pPr>
      <w:proofErr w:type="spellStart"/>
      <w:r w:rsidRPr="000B21C3">
        <w:rPr>
          <w:rFonts w:ascii="Times New Roman" w:hAnsi="Times New Roman" w:cs="Times New Roman"/>
        </w:rPr>
        <w:t>Природоресурсные</w:t>
      </w:r>
      <w:proofErr w:type="spellEnd"/>
      <w:r w:rsidRPr="000B21C3">
        <w:rPr>
          <w:rFonts w:ascii="Times New Roman" w:hAnsi="Times New Roman" w:cs="Times New Roman"/>
        </w:rPr>
        <w:t xml:space="preserve"> нормативные акты регулируют общественные отношения, которые складываются в сфере рационального использования отдельных видов природных ресурсов и объектов природы: земли, недр, воды, лесов, атмосферного воздуха, животного мира, особо охраняемых территорий.</w:t>
      </w:r>
    </w:p>
    <w:p w:rsidR="000B21C3" w:rsidRPr="000B21C3" w:rsidRDefault="000B21C3" w:rsidP="00883032">
      <w:pPr>
        <w:spacing w:after="0" w:line="276" w:lineRule="auto"/>
        <w:ind w:left="-851" w:right="-1" w:firstLine="708"/>
        <w:jc w:val="both"/>
        <w:rPr>
          <w:rFonts w:ascii="Times New Roman" w:hAnsi="Times New Roman" w:cs="Times New Roman"/>
        </w:rPr>
      </w:pPr>
      <w:r w:rsidRPr="000B21C3">
        <w:rPr>
          <w:rFonts w:ascii="Times New Roman" w:hAnsi="Times New Roman" w:cs="Times New Roman"/>
        </w:rPr>
        <w:t>В группу федеральных законов, которые являются основополагающими нормативными актами, входят следующие: Земельный кодекс РФ, Закон РФ “О недрах”, Водный кодекс РФ, Лесной кодекс РФ, Федеральный закон “Об охране атмосферного воздуха”, Федеральный закон от 14 марта 1995 г. № 33-ФЗ “Об особо охраняемых природных территориях”, Федеральный закон “О животном мире”.</w:t>
      </w:r>
    </w:p>
    <w:p w:rsidR="000B21C3" w:rsidRPr="000B21C3" w:rsidRDefault="000B21C3" w:rsidP="00883032">
      <w:pPr>
        <w:spacing w:after="0" w:line="276" w:lineRule="auto"/>
        <w:ind w:left="-851" w:right="-1" w:firstLine="708"/>
        <w:jc w:val="both"/>
        <w:rPr>
          <w:rFonts w:ascii="Times New Roman" w:hAnsi="Times New Roman" w:cs="Times New Roman"/>
        </w:rPr>
      </w:pPr>
      <w:r w:rsidRPr="000B21C3">
        <w:rPr>
          <w:rFonts w:ascii="Times New Roman" w:hAnsi="Times New Roman" w:cs="Times New Roman"/>
        </w:rPr>
        <w:t>Для этих нормативных актов характерно наличие некоторых общих признаков.</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1. Природные ресурсы могут находиться в разных формах собственности, но они являются специфическим объектом собственности, но они являются специфическим объектом собственности, так как используются всем обществом, и поэтому государство ограничивает право собственности на природные ресурсы, устанавливая определенные права и обязанности собственников, определяя целевое назначение природных ресурсов.</w:t>
      </w:r>
    </w:p>
    <w:p w:rsidR="000B21C3" w:rsidRPr="000B21C3" w:rsidRDefault="000B21C3" w:rsidP="00883032">
      <w:pPr>
        <w:spacing w:after="0" w:line="276" w:lineRule="auto"/>
        <w:ind w:left="-851" w:right="-1" w:firstLine="708"/>
        <w:jc w:val="both"/>
        <w:rPr>
          <w:rFonts w:ascii="Times New Roman" w:hAnsi="Times New Roman" w:cs="Times New Roman"/>
        </w:rPr>
      </w:pPr>
      <w:r w:rsidRPr="000B21C3">
        <w:rPr>
          <w:rFonts w:ascii="Times New Roman" w:hAnsi="Times New Roman" w:cs="Times New Roman"/>
        </w:rPr>
        <w:t xml:space="preserve">Значимым, с точки зрения правового регулирования, является содержание понятия “охрана и рациональное использование природного </w:t>
      </w:r>
      <w:proofErr w:type="spellStart"/>
      <w:r w:rsidRPr="000B21C3">
        <w:rPr>
          <w:rFonts w:ascii="Times New Roman" w:hAnsi="Times New Roman" w:cs="Times New Roman"/>
        </w:rPr>
        <w:t>ресурса</w:t>
      </w:r>
      <w:proofErr w:type="gramStart"/>
      <w:r w:rsidRPr="000B21C3">
        <w:rPr>
          <w:rFonts w:ascii="Times New Roman" w:hAnsi="Times New Roman" w:cs="Times New Roman"/>
        </w:rPr>
        <w:t>”.Какие</w:t>
      </w:r>
      <w:proofErr w:type="spellEnd"/>
      <w:proofErr w:type="gramEnd"/>
      <w:r w:rsidRPr="000B21C3">
        <w:rPr>
          <w:rFonts w:ascii="Times New Roman" w:hAnsi="Times New Roman" w:cs="Times New Roman"/>
        </w:rPr>
        <w:t xml:space="preserve"> качества природного ресурса являются приоритетными? Например, вода может использоваться для питья, для хозяйственных нужд, как судоходный путь и т.д. Если вода используется как судоходный путь, то ее чистота не имеет решающего значения. Законодательство определяет, что приоритетным качеством воды является ее пригодность для питья, т.е. чистота.</w:t>
      </w:r>
    </w:p>
    <w:p w:rsidR="000B21C3" w:rsidRPr="000B21C3" w:rsidRDefault="000B21C3" w:rsidP="00883032">
      <w:pPr>
        <w:spacing w:after="0" w:line="276" w:lineRule="auto"/>
        <w:ind w:left="-851" w:right="-1" w:firstLine="708"/>
        <w:jc w:val="both"/>
        <w:rPr>
          <w:rFonts w:ascii="Times New Roman" w:hAnsi="Times New Roman" w:cs="Times New Roman"/>
        </w:rPr>
      </w:pPr>
      <w:r w:rsidRPr="000B21C3">
        <w:rPr>
          <w:rFonts w:ascii="Times New Roman" w:hAnsi="Times New Roman" w:cs="Times New Roman"/>
        </w:rPr>
        <w:t>Выполнение любых предписаний невозможно без наличия ответственности. Норма права — это не рекомендация, а повеление, за которым стоит авторитет государства.</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Указанные законодательные акты предусматривают ответственность за нарушение соответствующего законодательства (земельного, водного, лесного т.д.), причем меры ответственности могут иметь свои специфические особенности.</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 xml:space="preserve">Рассмотрим подробнее два основных </w:t>
      </w:r>
      <w:proofErr w:type="spellStart"/>
      <w:r w:rsidRPr="000B21C3">
        <w:rPr>
          <w:rFonts w:ascii="Times New Roman" w:hAnsi="Times New Roman" w:cs="Times New Roman"/>
        </w:rPr>
        <w:t>природоресурсных</w:t>
      </w:r>
      <w:proofErr w:type="spellEnd"/>
      <w:r w:rsidRPr="000B21C3">
        <w:rPr>
          <w:rFonts w:ascii="Times New Roman" w:hAnsi="Times New Roman" w:cs="Times New Roman"/>
        </w:rPr>
        <w:t xml:space="preserve"> федеральных закона.</w:t>
      </w:r>
    </w:p>
    <w:p w:rsidR="000B21C3" w:rsidRPr="000B21C3" w:rsidRDefault="000B21C3" w:rsidP="00883032">
      <w:pPr>
        <w:spacing w:after="0" w:line="276" w:lineRule="auto"/>
        <w:ind w:left="-851" w:right="-1" w:firstLine="708"/>
        <w:jc w:val="both"/>
        <w:rPr>
          <w:rFonts w:ascii="Times New Roman" w:hAnsi="Times New Roman" w:cs="Times New Roman"/>
        </w:rPr>
      </w:pPr>
      <w:r w:rsidRPr="000B21C3">
        <w:rPr>
          <w:rFonts w:ascii="Times New Roman" w:hAnsi="Times New Roman" w:cs="Times New Roman"/>
        </w:rPr>
        <w:t>Земельный кодекс регулирует отношения в области использования и охраны водных объектов (водные отношения) в целях обеспечения права граждан на чистую воду и благоприятную водную среду. Эти цели достигаются с помощью следующих мероприятий:</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-поддержание оптимальных условий водопользования, качества поверхностных и подземных вод в состоянии, отвечающем санитарным и экологическим требованиям;</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-защита водных объектов от загрязнения, засорения и истощения;</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-предотвращение или ликвидация вредного воздействия вод, а также сохранение биологического разнообразия водных экосистем.</w:t>
      </w:r>
    </w:p>
    <w:p w:rsidR="000B21C3" w:rsidRPr="000B21C3" w:rsidRDefault="000B21C3" w:rsidP="00883032">
      <w:pPr>
        <w:spacing w:after="0" w:line="276" w:lineRule="auto"/>
        <w:ind w:left="-851" w:right="-1" w:firstLine="708"/>
        <w:jc w:val="both"/>
        <w:rPr>
          <w:rFonts w:ascii="Times New Roman" w:hAnsi="Times New Roman" w:cs="Times New Roman"/>
        </w:rPr>
      </w:pPr>
      <w:r w:rsidRPr="000B21C3">
        <w:rPr>
          <w:rFonts w:ascii="Times New Roman" w:hAnsi="Times New Roman" w:cs="Times New Roman"/>
        </w:rPr>
        <w:t>Водным кодексом РФ предусмотрены следующие обязанности водопользователей: рационально использовать водные объекты; не допускать нарушения прав других водопользователей, а также нанесения вреда здоровью людей и окружающей природной среде; не допускать ухудшения качества поверхностных и подземных вод, среды обитания животного и растительного мира; информировать органы государственной власти об аварийных и других чрезвычайных ситуациях, влияющих на состояние водных объектов.</w:t>
      </w:r>
    </w:p>
    <w:p w:rsidR="000B21C3" w:rsidRPr="000B21C3" w:rsidRDefault="000B21C3" w:rsidP="00883032">
      <w:pPr>
        <w:spacing w:after="0" w:line="276" w:lineRule="auto"/>
        <w:ind w:left="-851" w:right="-1" w:firstLine="708"/>
        <w:jc w:val="both"/>
        <w:rPr>
          <w:rFonts w:ascii="Times New Roman" w:hAnsi="Times New Roman" w:cs="Times New Roman"/>
        </w:rPr>
      </w:pPr>
      <w:r w:rsidRPr="000B21C3">
        <w:rPr>
          <w:rFonts w:ascii="Times New Roman" w:hAnsi="Times New Roman" w:cs="Times New Roman"/>
        </w:rPr>
        <w:t>Водным кодексом РФ предусмотрено, что “лица, виновные в нарушении водного законодательства РФ, несут административную и уголовную ответственность в соответствии с законодательством Российской Федерации” (ст. 130). Если нанесен ущерб водному объекту, то лица, виновные в этом, обязаны возместить ущерб</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 xml:space="preserve">Участие России в деятельности международных природоохранных организаций </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 xml:space="preserve">В своей экологической политике Россия исходит из необходимости обеспечения всеобщей безопасности и развития международного сотрудничества в интересах настоящего и будущего поколений. Таким образом, Россия взяла на себя обязательства по их выполнению, принятию действенных мер по их реализации. </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Охрана окружающей среды осуществляется на нескольких международных уровнях: с другими странами СНГ; со странами Балтии; с восточноевропейскими государствами; с индустриально</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развитыми государствами; с развивающимися странами.</w:t>
      </w:r>
    </w:p>
    <w:p w:rsidR="000B21C3" w:rsidRPr="000B21C3" w:rsidRDefault="000B21C3" w:rsidP="00883032">
      <w:pPr>
        <w:spacing w:after="0" w:line="276" w:lineRule="auto"/>
        <w:ind w:left="-851" w:right="-1" w:firstLine="708"/>
        <w:jc w:val="both"/>
        <w:rPr>
          <w:rFonts w:ascii="Times New Roman" w:hAnsi="Times New Roman" w:cs="Times New Roman"/>
        </w:rPr>
      </w:pPr>
      <w:r w:rsidRPr="000B21C3">
        <w:rPr>
          <w:rFonts w:ascii="Times New Roman" w:hAnsi="Times New Roman" w:cs="Times New Roman"/>
        </w:rPr>
        <w:t>Российская Федерация участвует более чем в 50 международных природоохранных договорах, конвенциях, соглашениях. Наша страна являлась одним из инициаторов и стала участницей подписания исторических международных соглашений: Конвенции о запрещение военного или любого другого враждебного использования средств воздействия на природную среду (1977 г.); Договора о принципах деятельности государств по исследованию и использованию космического пространства, включая Луну и другие небесные тела. Сейчас с участием России реализуются конвенция о трансграничном загрязнении воздуха на большом расстоянии (1979 г.), Конвенция о защите Черного моря от загрязнения (1992 г.), Конвенция о трансграничном воздействии промышленных аварий (1992 г.), Конвенция о международной торговле видами дикой флоры и фауны, находящимися под угрозой исчезновения (1973 г.) и др.</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 xml:space="preserve">В 1992 г. в Москве страны СНГ заключили </w:t>
      </w:r>
      <w:proofErr w:type="gramStart"/>
      <w:r w:rsidRPr="000B21C3">
        <w:rPr>
          <w:rFonts w:ascii="Times New Roman" w:hAnsi="Times New Roman" w:cs="Times New Roman"/>
        </w:rPr>
        <w:t xml:space="preserve">межправительствен- </w:t>
      </w:r>
      <w:proofErr w:type="spellStart"/>
      <w:r w:rsidRPr="000B21C3">
        <w:rPr>
          <w:rFonts w:ascii="Times New Roman" w:hAnsi="Times New Roman" w:cs="Times New Roman"/>
        </w:rPr>
        <w:t>ное</w:t>
      </w:r>
      <w:proofErr w:type="spellEnd"/>
      <w:proofErr w:type="gramEnd"/>
      <w:r w:rsidRPr="000B21C3">
        <w:rPr>
          <w:rFonts w:ascii="Times New Roman" w:hAnsi="Times New Roman" w:cs="Times New Roman"/>
        </w:rPr>
        <w:t xml:space="preserve"> соглашение о взаимодействии а области экологии и охраны окружающей природной среды. В соответствии с ним в июле 1992 г. на совещании в Минске руководители природоохранных ведомств государств — участников соглашения подписали Протокол о создании и полномочиях Межгосударственного экологического совета (МЭС). Этот совет был учрежден для согласования природоохранной деятельности государств. В качестве рабочего органа был создан Секретариат Совета. Деятельность Секретариата финансируется Межгосударственным экологическим фондом. Ежегодные взносы участников этого фонда равны 0,05% валового национального дохода каждой страны. Основной задачей фонда является финансирование межгосударственных экологических программ. Советом был утвержден перечень самых уязвимых природных зон на территории стран содружества: Чернобыльская зона, бассейны Амударьи, Днепра, озеро Балхаш, Черное, Азовское, Каспийское моря, Приаралье. В настоящее время разрабатываются несколько соглашений между странами СНГ: об охране и использовании мигрирующих видов птиц и млекопитающих и мест их обитания; о редких находящихся под угрозой исчезновения видов животных и растений; о сотрудничестве между МЭС и ЮНЕП.</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Активно развивается двухстороннее сотрудничество России с США, Скандинавскими странами, Германией.</w:t>
      </w:r>
    </w:p>
    <w:p w:rsidR="000B21C3" w:rsidRPr="000B21C3" w:rsidRDefault="000B21C3" w:rsidP="00883032">
      <w:pPr>
        <w:spacing w:after="0" w:line="276" w:lineRule="auto"/>
        <w:ind w:left="-851" w:right="-1" w:firstLine="708"/>
        <w:jc w:val="both"/>
        <w:rPr>
          <w:rFonts w:ascii="Times New Roman" w:hAnsi="Times New Roman" w:cs="Times New Roman"/>
        </w:rPr>
      </w:pPr>
      <w:r w:rsidRPr="000B21C3">
        <w:rPr>
          <w:rFonts w:ascii="Times New Roman" w:hAnsi="Times New Roman" w:cs="Times New Roman"/>
        </w:rPr>
        <w:t xml:space="preserve">На очередной сессии Российско-американской комиссии по экономическому технологическому сотрудничеству подписано совместное заявление в области охраны окружающей природной среды. </w:t>
      </w:r>
    </w:p>
    <w:p w:rsidR="000B21C3" w:rsidRPr="000B21C3" w:rsidRDefault="000B21C3" w:rsidP="00883032">
      <w:pPr>
        <w:spacing w:after="0" w:line="276" w:lineRule="auto"/>
        <w:ind w:left="-851" w:right="-1" w:firstLine="708"/>
        <w:jc w:val="both"/>
        <w:rPr>
          <w:rFonts w:ascii="Times New Roman" w:hAnsi="Times New Roman" w:cs="Times New Roman"/>
        </w:rPr>
      </w:pPr>
      <w:r w:rsidRPr="000B21C3">
        <w:rPr>
          <w:rFonts w:ascii="Times New Roman" w:hAnsi="Times New Roman" w:cs="Times New Roman"/>
        </w:rPr>
        <w:t xml:space="preserve">Подписано соглашение между Правительством Российской Федерации и Правительством Финляндской Республики о реализации проектов сотрудничества в области охраны окружающей среды по объектам, расположенным на территории Республики Карелия, Ленинградской, Мурманской, Новгородской, Псковской областей и г. Санкт-Петербурга. В перечень приоритетных проектов включены: строительство водоочистных сооружений и завода по переработке сложных отходов; внедрение экологически безопасных процессов в деревообрабатывающей и машиностроительной промышленности. </w:t>
      </w:r>
    </w:p>
    <w:p w:rsidR="000B21C3" w:rsidRPr="000B21C3" w:rsidRDefault="000B21C3" w:rsidP="00883032">
      <w:pPr>
        <w:spacing w:after="0" w:line="276" w:lineRule="auto"/>
        <w:ind w:left="-851" w:right="-1" w:firstLine="708"/>
        <w:jc w:val="both"/>
        <w:rPr>
          <w:rFonts w:ascii="Times New Roman" w:hAnsi="Times New Roman" w:cs="Times New Roman"/>
        </w:rPr>
      </w:pPr>
      <w:r w:rsidRPr="000B21C3">
        <w:rPr>
          <w:rFonts w:ascii="Times New Roman" w:hAnsi="Times New Roman" w:cs="Times New Roman"/>
        </w:rPr>
        <w:t>Развивается российско-германское сотрудничество, в частности, по решению экологических проблем в Тульской и Калининградской областях, в районе озера Байкал. Завершены работы по внедрению проекта ИРИС (создание системы радиологического мониторинга) в местах расположения объектов атомной энергетики. На Смоленской АЭС установлена и введена в действие аппаратура, наложен сбор информации о радиологической обстановке, ее обработка и обмен с Германией. Затем проект ИРИС будет введен на Курской и Ленинградской станциях.</w:t>
      </w:r>
    </w:p>
    <w:p w:rsidR="000B21C3" w:rsidRPr="000B21C3" w:rsidRDefault="000B21C3" w:rsidP="00883032">
      <w:pPr>
        <w:spacing w:after="0" w:line="276" w:lineRule="auto"/>
        <w:ind w:left="-851" w:right="-1" w:firstLine="708"/>
        <w:jc w:val="both"/>
        <w:rPr>
          <w:rFonts w:ascii="Times New Roman" w:hAnsi="Times New Roman" w:cs="Times New Roman"/>
        </w:rPr>
      </w:pPr>
      <w:r w:rsidRPr="000B21C3">
        <w:rPr>
          <w:rFonts w:ascii="Times New Roman" w:hAnsi="Times New Roman" w:cs="Times New Roman"/>
        </w:rPr>
        <w:t>Продолжаются двухсторонние контакты и сотрудничество с Нидерландами, Канадой, Великобританией и Китаем.</w:t>
      </w:r>
    </w:p>
    <w:p w:rsidR="000B21C3" w:rsidRPr="000B21C3" w:rsidRDefault="000B21C3" w:rsidP="00883032">
      <w:pPr>
        <w:spacing w:after="0" w:line="276" w:lineRule="auto"/>
        <w:ind w:left="-851" w:right="-1" w:firstLine="708"/>
        <w:jc w:val="both"/>
        <w:rPr>
          <w:rFonts w:ascii="Times New Roman" w:hAnsi="Times New Roman" w:cs="Times New Roman"/>
        </w:rPr>
      </w:pPr>
      <w:bookmarkStart w:id="5" w:name="_Hlk38103914"/>
      <w:r w:rsidRPr="000B21C3">
        <w:rPr>
          <w:rFonts w:ascii="Times New Roman" w:hAnsi="Times New Roman" w:cs="Times New Roman"/>
        </w:rPr>
        <w:t>Новые эколого-экономические подходы в природоохранной деятельности</w:t>
      </w:r>
      <w:bookmarkEnd w:id="5"/>
      <w:r w:rsidRPr="000B21C3">
        <w:rPr>
          <w:rFonts w:ascii="Times New Roman" w:hAnsi="Times New Roman" w:cs="Times New Roman"/>
        </w:rPr>
        <w:t xml:space="preserve"> новые эколого-экономические подходы предполагают материальную заинтересованность </w:t>
      </w:r>
      <w:proofErr w:type="spellStart"/>
      <w:r w:rsidRPr="000B21C3">
        <w:rPr>
          <w:rFonts w:ascii="Times New Roman" w:hAnsi="Times New Roman" w:cs="Times New Roman"/>
        </w:rPr>
        <w:t>природопользователя</w:t>
      </w:r>
      <w:proofErr w:type="spellEnd"/>
      <w:r w:rsidRPr="000B21C3">
        <w:rPr>
          <w:rFonts w:ascii="Times New Roman" w:hAnsi="Times New Roman" w:cs="Times New Roman"/>
        </w:rPr>
        <w:t xml:space="preserve"> в осуществлении природоохранной деятельности. В настоящее время новые экономические подходы находят все более широкое применение в области охраны окружающей природной среды. Основными структурными элементами экономического механизма являются: учет природных ресурсов; финансирование природоохранной деятельности; </w:t>
      </w:r>
      <w:proofErr w:type="spellStart"/>
      <w:r w:rsidRPr="000B21C3">
        <w:rPr>
          <w:rFonts w:ascii="Times New Roman" w:hAnsi="Times New Roman" w:cs="Times New Roman"/>
        </w:rPr>
        <w:t>лимитирование</w:t>
      </w:r>
      <w:proofErr w:type="spellEnd"/>
      <w:r w:rsidRPr="000B21C3">
        <w:rPr>
          <w:rFonts w:ascii="Times New Roman" w:hAnsi="Times New Roman" w:cs="Times New Roman"/>
        </w:rPr>
        <w:t>, лицензирование и плата за природопользование; экономическое стимулирование охраны окружающей природной среды.</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Государственный учет природных ресурсов. Такой учет осуществляется по единой системе органами статистического учета по видам и подвидам ресурсов (земель, вод и другим объектам природы), их качеству и количеству. На основании этих данных создаются кадастры природных ресурсов государственного уровня.</w:t>
      </w:r>
    </w:p>
    <w:p w:rsidR="000B21C3" w:rsidRPr="000B21C3" w:rsidRDefault="000B21C3" w:rsidP="00883032">
      <w:pPr>
        <w:spacing w:after="0" w:line="276" w:lineRule="auto"/>
        <w:ind w:left="-851" w:right="-1" w:firstLine="708"/>
        <w:jc w:val="both"/>
        <w:rPr>
          <w:rFonts w:ascii="Times New Roman" w:hAnsi="Times New Roman" w:cs="Times New Roman"/>
        </w:rPr>
      </w:pPr>
      <w:r w:rsidRPr="000B21C3">
        <w:rPr>
          <w:rFonts w:ascii="Times New Roman" w:hAnsi="Times New Roman" w:cs="Times New Roman"/>
        </w:rPr>
        <w:t>Кадастр — это систематизированный свод данных, включающий опись объектов или явлений в ряде случаев с их экономической, экологической, социальной оценкой; содержит характеристику объектов, классификацию, данные о динамике, степени изученности; может включать рекомендации по использованию, предложения по охране.</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Различаются земельный, водный, лесной государственные кадастры; государственный кадастр животного мира; государственный кадастр полезных ископаемых.</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Финансирование природоохранной деятельности. При рыночной экономике на первое место выступает самофинансирование предприятий всех форм собственности, которое производится из собственных средств предприятия, за счет кредитов, за счет экологического страхования. Некоторые мероприятия финансируются государством (Федерацией, ее субъектами), муниципальными органами.</w:t>
      </w:r>
    </w:p>
    <w:p w:rsidR="000B21C3" w:rsidRPr="000B21C3" w:rsidRDefault="000B21C3" w:rsidP="00883032">
      <w:pPr>
        <w:spacing w:after="0" w:line="276" w:lineRule="auto"/>
        <w:ind w:left="-851" w:right="-1" w:firstLine="708"/>
        <w:jc w:val="both"/>
        <w:rPr>
          <w:rFonts w:ascii="Times New Roman" w:hAnsi="Times New Roman" w:cs="Times New Roman"/>
        </w:rPr>
      </w:pPr>
      <w:bookmarkStart w:id="6" w:name="_Hlk38103816"/>
      <w:r w:rsidRPr="000B21C3">
        <w:rPr>
          <w:rFonts w:ascii="Times New Roman" w:hAnsi="Times New Roman" w:cs="Times New Roman"/>
        </w:rPr>
        <w:t xml:space="preserve">Охраной окружающей среды занимаются более 100 </w:t>
      </w:r>
      <w:proofErr w:type="spellStart"/>
      <w:r w:rsidRPr="000B21C3">
        <w:rPr>
          <w:rFonts w:ascii="Times New Roman" w:hAnsi="Times New Roman" w:cs="Times New Roman"/>
        </w:rPr>
        <w:t>международ</w:t>
      </w:r>
      <w:proofErr w:type="spellEnd"/>
      <w:r w:rsidRPr="000B21C3">
        <w:rPr>
          <w:rFonts w:ascii="Times New Roman" w:hAnsi="Times New Roman" w:cs="Times New Roman"/>
        </w:rPr>
        <w:t>-</w:t>
      </w:r>
    </w:p>
    <w:p w:rsidR="000B21C3" w:rsidRPr="000B21C3" w:rsidRDefault="000B21C3" w:rsidP="00883032">
      <w:pPr>
        <w:spacing w:after="0" w:line="276" w:lineRule="auto"/>
        <w:ind w:left="-851" w:right="-1"/>
        <w:jc w:val="both"/>
        <w:rPr>
          <w:rFonts w:ascii="Times New Roman" w:hAnsi="Times New Roman" w:cs="Times New Roman"/>
        </w:rPr>
      </w:pPr>
      <w:proofErr w:type="spellStart"/>
      <w:r w:rsidRPr="000B21C3">
        <w:rPr>
          <w:rFonts w:ascii="Times New Roman" w:hAnsi="Times New Roman" w:cs="Times New Roman"/>
        </w:rPr>
        <w:t>ных</w:t>
      </w:r>
      <w:proofErr w:type="spellEnd"/>
      <w:r w:rsidRPr="000B21C3">
        <w:rPr>
          <w:rFonts w:ascii="Times New Roman" w:hAnsi="Times New Roman" w:cs="Times New Roman"/>
        </w:rPr>
        <w:t xml:space="preserve"> организаций, </w:t>
      </w:r>
      <w:bookmarkEnd w:id="6"/>
      <w:r w:rsidRPr="000B21C3">
        <w:rPr>
          <w:rFonts w:ascii="Times New Roman" w:hAnsi="Times New Roman" w:cs="Times New Roman"/>
        </w:rPr>
        <w:t>наиболее авторитетной среди них является ООН.</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—ЮНЕП — специальный орган по окружающей среде (1972 г.);</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—МАГАТЭ (Международное агентство по атомной энергии) осуществляет программу “Ядерная безопасность и защита окружающей среды”;</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—ЮНЕСКО (организация ООН по вопросам образования, науки и культуры);</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—ВОЗ (Всемирная организация здравоохранения) занимается проблемами гигиены, борьбы с загрязнением воздуха;</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—ВМО (Всемирная метеорологическая организация) занимается климатической программой;</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—ФАО (Всемирная организация продовольствия) занимается решением проблемы перераспределения продовольственных ресурсов;</w:t>
      </w:r>
    </w:p>
    <w:p w:rsidR="000B21C3" w:rsidRPr="000B21C3" w:rsidRDefault="000B21C3" w:rsidP="00883032">
      <w:pPr>
        <w:spacing w:after="0" w:line="276" w:lineRule="auto"/>
        <w:ind w:left="-851" w:right="-1"/>
        <w:jc w:val="both"/>
        <w:rPr>
          <w:rFonts w:ascii="Times New Roman" w:hAnsi="Times New Roman" w:cs="Times New Roman"/>
        </w:rPr>
      </w:pPr>
      <w:r w:rsidRPr="000B21C3">
        <w:rPr>
          <w:rFonts w:ascii="Times New Roman" w:hAnsi="Times New Roman" w:cs="Times New Roman"/>
        </w:rPr>
        <w:t>— МСОП (Международный союз охраны природы и природных ресурсов) и др.</w:t>
      </w:r>
    </w:p>
    <w:p w:rsidR="000B21C3" w:rsidRPr="000B21C3" w:rsidRDefault="000B21C3" w:rsidP="00883032">
      <w:pPr>
        <w:spacing w:line="276" w:lineRule="auto"/>
        <w:rPr>
          <w:rFonts w:ascii="Times New Roman" w:hAnsi="Times New Roman" w:cs="Times New Roman"/>
        </w:rPr>
      </w:pPr>
    </w:p>
    <w:p w:rsidR="000B21C3" w:rsidRPr="000B21C3" w:rsidRDefault="000B21C3" w:rsidP="00883032">
      <w:pPr>
        <w:spacing w:line="276" w:lineRule="auto"/>
        <w:rPr>
          <w:rFonts w:ascii="Times New Roman" w:hAnsi="Times New Roman" w:cs="Times New Roman"/>
        </w:rPr>
      </w:pPr>
    </w:p>
    <w:p w:rsidR="000B21C3" w:rsidRPr="000B21C3" w:rsidRDefault="000B21C3" w:rsidP="00883032">
      <w:pPr>
        <w:spacing w:line="276" w:lineRule="auto"/>
        <w:rPr>
          <w:rFonts w:ascii="Times New Roman" w:hAnsi="Times New Roman" w:cs="Times New Roman"/>
        </w:rPr>
      </w:pPr>
    </w:p>
    <w:p w:rsidR="000B21C3" w:rsidRPr="000B21C3" w:rsidRDefault="000B21C3" w:rsidP="00883032">
      <w:pPr>
        <w:spacing w:line="276" w:lineRule="auto"/>
        <w:rPr>
          <w:rFonts w:ascii="Times New Roman" w:hAnsi="Times New Roman" w:cs="Times New Roman"/>
        </w:rPr>
      </w:pPr>
    </w:p>
    <w:p w:rsidR="000B21C3" w:rsidRPr="000B21C3" w:rsidRDefault="000B21C3" w:rsidP="00883032">
      <w:pPr>
        <w:spacing w:line="276" w:lineRule="auto"/>
        <w:rPr>
          <w:rFonts w:ascii="Times New Roman" w:hAnsi="Times New Roman" w:cs="Times New Roman"/>
        </w:rPr>
      </w:pPr>
    </w:p>
    <w:p w:rsidR="000B21C3" w:rsidRPr="000B21C3" w:rsidRDefault="000B21C3" w:rsidP="00883032">
      <w:pPr>
        <w:spacing w:line="276" w:lineRule="auto"/>
        <w:rPr>
          <w:rFonts w:ascii="Times New Roman" w:hAnsi="Times New Roman" w:cs="Times New Roman"/>
        </w:rPr>
      </w:pPr>
    </w:p>
    <w:p w:rsidR="000B21C3" w:rsidRPr="000B21C3" w:rsidRDefault="000B21C3" w:rsidP="00883032">
      <w:pPr>
        <w:spacing w:line="276" w:lineRule="auto"/>
        <w:rPr>
          <w:rFonts w:ascii="Times New Roman" w:hAnsi="Times New Roman" w:cs="Times New Roman"/>
        </w:rPr>
      </w:pPr>
    </w:p>
    <w:p w:rsidR="000B21C3" w:rsidRPr="000B21C3" w:rsidRDefault="000B21C3" w:rsidP="00883032">
      <w:pPr>
        <w:spacing w:line="276" w:lineRule="auto"/>
        <w:rPr>
          <w:rFonts w:ascii="Times New Roman" w:hAnsi="Times New Roman" w:cs="Times New Roman"/>
        </w:rPr>
      </w:pPr>
    </w:p>
    <w:p w:rsidR="000B21C3" w:rsidRPr="000B21C3" w:rsidRDefault="000B21C3" w:rsidP="00883032">
      <w:pPr>
        <w:spacing w:line="276" w:lineRule="auto"/>
        <w:rPr>
          <w:rFonts w:ascii="Times New Roman" w:hAnsi="Times New Roman" w:cs="Times New Roman"/>
        </w:rPr>
      </w:pPr>
    </w:p>
    <w:p w:rsidR="000B21C3" w:rsidRPr="000B21C3" w:rsidRDefault="000B21C3" w:rsidP="00883032">
      <w:pPr>
        <w:spacing w:line="276" w:lineRule="auto"/>
        <w:rPr>
          <w:rFonts w:ascii="Times New Roman" w:hAnsi="Times New Roman" w:cs="Times New Roman"/>
        </w:rPr>
      </w:pPr>
    </w:p>
    <w:p w:rsidR="000B21C3" w:rsidRPr="000B21C3" w:rsidRDefault="000B21C3" w:rsidP="00883032">
      <w:pPr>
        <w:spacing w:line="276" w:lineRule="auto"/>
        <w:rPr>
          <w:rFonts w:ascii="Times New Roman" w:hAnsi="Times New Roman" w:cs="Times New Roman"/>
        </w:rPr>
      </w:pPr>
    </w:p>
    <w:p w:rsidR="000B21C3" w:rsidRPr="000B21C3" w:rsidRDefault="000B21C3" w:rsidP="00883032">
      <w:pPr>
        <w:spacing w:line="276" w:lineRule="auto"/>
        <w:rPr>
          <w:rFonts w:ascii="Times New Roman" w:hAnsi="Times New Roman" w:cs="Times New Roman"/>
        </w:rPr>
      </w:pPr>
    </w:p>
    <w:p w:rsidR="000B21C3" w:rsidRPr="000B21C3" w:rsidRDefault="000B21C3" w:rsidP="00883032">
      <w:pPr>
        <w:spacing w:line="276" w:lineRule="auto"/>
        <w:rPr>
          <w:rFonts w:ascii="Times New Roman" w:hAnsi="Times New Roman" w:cs="Times New Roman"/>
        </w:rPr>
      </w:pPr>
    </w:p>
    <w:p w:rsidR="000B21C3" w:rsidRPr="000B21C3" w:rsidRDefault="000B21C3" w:rsidP="00883032">
      <w:pPr>
        <w:spacing w:line="276" w:lineRule="auto"/>
        <w:rPr>
          <w:rFonts w:ascii="Times New Roman" w:hAnsi="Times New Roman" w:cs="Times New Roman"/>
        </w:rPr>
      </w:pPr>
    </w:p>
    <w:p w:rsidR="000B21C3" w:rsidRPr="000B21C3" w:rsidRDefault="000B21C3" w:rsidP="00883032">
      <w:pPr>
        <w:spacing w:line="276" w:lineRule="auto"/>
        <w:rPr>
          <w:rFonts w:ascii="Times New Roman" w:hAnsi="Times New Roman" w:cs="Times New Roman"/>
        </w:rPr>
      </w:pPr>
    </w:p>
    <w:p w:rsidR="000B21C3" w:rsidRPr="000B21C3" w:rsidRDefault="000B21C3" w:rsidP="00883032">
      <w:pPr>
        <w:spacing w:line="276" w:lineRule="auto"/>
        <w:rPr>
          <w:rFonts w:ascii="Times New Roman" w:hAnsi="Times New Roman" w:cs="Times New Roman"/>
        </w:rPr>
      </w:pPr>
    </w:p>
    <w:p w:rsidR="000B21C3" w:rsidRPr="000B21C3" w:rsidRDefault="000B21C3" w:rsidP="00883032">
      <w:pPr>
        <w:spacing w:line="276" w:lineRule="auto"/>
        <w:rPr>
          <w:rFonts w:ascii="Times New Roman" w:hAnsi="Times New Roman" w:cs="Times New Roman"/>
        </w:rPr>
      </w:pPr>
    </w:p>
    <w:p w:rsidR="000B21C3" w:rsidRPr="000B21C3" w:rsidRDefault="000B21C3" w:rsidP="00883032">
      <w:pPr>
        <w:spacing w:line="276" w:lineRule="auto"/>
        <w:rPr>
          <w:rFonts w:ascii="Times New Roman" w:hAnsi="Times New Roman" w:cs="Times New Roman"/>
        </w:rPr>
      </w:pPr>
    </w:p>
    <w:p w:rsidR="000B21C3" w:rsidRPr="000B21C3" w:rsidRDefault="000B21C3" w:rsidP="00883032">
      <w:pPr>
        <w:spacing w:line="276" w:lineRule="auto"/>
        <w:rPr>
          <w:rFonts w:ascii="Times New Roman" w:hAnsi="Times New Roman" w:cs="Times New Roman"/>
        </w:rPr>
      </w:pPr>
    </w:p>
    <w:p w:rsidR="000B21C3" w:rsidRPr="000B21C3" w:rsidRDefault="000B21C3" w:rsidP="00883032">
      <w:pPr>
        <w:spacing w:line="276" w:lineRule="auto"/>
        <w:rPr>
          <w:rFonts w:ascii="Times New Roman" w:hAnsi="Times New Roman" w:cs="Times New Roman"/>
        </w:rPr>
      </w:pPr>
    </w:p>
    <w:p w:rsidR="000B21C3" w:rsidRPr="000B21C3" w:rsidRDefault="000B21C3" w:rsidP="00883032">
      <w:pPr>
        <w:spacing w:line="276" w:lineRule="auto"/>
        <w:rPr>
          <w:rFonts w:ascii="Times New Roman" w:hAnsi="Times New Roman" w:cs="Times New Roman"/>
        </w:rPr>
      </w:pPr>
    </w:p>
    <w:p w:rsidR="000B21C3" w:rsidRPr="000B21C3" w:rsidRDefault="000B21C3" w:rsidP="00883032">
      <w:pPr>
        <w:spacing w:line="276" w:lineRule="auto"/>
        <w:rPr>
          <w:rFonts w:ascii="Times New Roman" w:hAnsi="Times New Roman" w:cs="Times New Roman"/>
        </w:rPr>
      </w:pPr>
    </w:p>
    <w:p w:rsidR="000B21C3" w:rsidRPr="000B21C3" w:rsidRDefault="000B21C3" w:rsidP="00883032">
      <w:pPr>
        <w:spacing w:line="276" w:lineRule="auto"/>
        <w:rPr>
          <w:rFonts w:ascii="Times New Roman" w:hAnsi="Times New Roman" w:cs="Times New Roman"/>
        </w:rPr>
      </w:pPr>
    </w:p>
    <w:p w:rsidR="00DC23B6" w:rsidRPr="000B21C3" w:rsidRDefault="00962908" w:rsidP="00883032">
      <w:pPr>
        <w:spacing w:line="276" w:lineRule="auto"/>
        <w:rPr>
          <w:rFonts w:ascii="Times New Roman" w:hAnsi="Times New Roman" w:cs="Times New Roman"/>
        </w:rPr>
      </w:pPr>
    </w:p>
    <w:sectPr w:rsidR="00DC23B6" w:rsidRPr="000B21C3" w:rsidSect="00962908">
      <w:pgSz w:w="11906" w:h="16838"/>
      <w:pgMar w:top="1134" w:right="707"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533E7"/>
    <w:multiLevelType w:val="hybridMultilevel"/>
    <w:tmpl w:val="BC28C1E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4BB655BC"/>
    <w:multiLevelType w:val="hybridMultilevel"/>
    <w:tmpl w:val="320094BE"/>
    <w:lvl w:ilvl="0" w:tplc="0419000F">
      <w:start w:val="1"/>
      <w:numFmt w:val="decimal"/>
      <w:lvlText w:val="%1."/>
      <w:lvlJc w:val="left"/>
      <w:pPr>
        <w:ind w:left="643"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E5E"/>
    <w:rsid w:val="000B21C3"/>
    <w:rsid w:val="00370E38"/>
    <w:rsid w:val="003B5E5E"/>
    <w:rsid w:val="007A143D"/>
    <w:rsid w:val="00883032"/>
    <w:rsid w:val="00962908"/>
    <w:rsid w:val="00D95A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7BC25"/>
  <w15:chartTrackingRefBased/>
  <w15:docId w15:val="{6B11966B-0498-4D78-8D4D-B3ADA0761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21C3"/>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B21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3447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3056</Words>
  <Characters>17421</Characters>
  <Application>Microsoft Office Word</Application>
  <DocSecurity>0</DocSecurity>
  <Lines>145</Lines>
  <Paragraphs>40</Paragraphs>
  <ScaleCrop>false</ScaleCrop>
  <Company/>
  <LinksUpToDate>false</LinksUpToDate>
  <CharactersWithSpaces>20437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2020-04-18T19:49:00Z</dcterms:created>
  <dcterms:modified xsi:type="dcterms:W3CDTF">2020-04-18T19:54:00Z</dcterms:modified>
</cp:coreProperties>
</file>